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B59" w:rsidRPr="00D55B59" w:rsidRDefault="00D55B59" w:rsidP="00D55B59">
      <w:pPr>
        <w:pStyle w:val="a5"/>
        <w:spacing w:line="204" w:lineRule="auto"/>
        <w:jc w:val="center"/>
        <w:rPr>
          <w:rStyle w:val="a3"/>
          <w:rFonts w:ascii="Verdana" w:hAnsi="Verdana"/>
          <w:sz w:val="20"/>
        </w:rPr>
      </w:pPr>
      <w:r w:rsidRPr="00D55B59">
        <w:rPr>
          <w:rStyle w:val="a3"/>
          <w:rFonts w:ascii="Verdana" w:hAnsi="Verdana"/>
          <w:sz w:val="20"/>
        </w:rPr>
        <w:t>ТУРИСТАМ, выезжающим в ТАИЛАНД</w:t>
      </w:r>
    </w:p>
    <w:p w:rsidR="00D55B59" w:rsidRPr="00D55B59" w:rsidRDefault="00D55B59" w:rsidP="00D55B59">
      <w:pPr>
        <w:spacing w:line="204" w:lineRule="auto"/>
        <w:jc w:val="both"/>
        <w:rPr>
          <w:rStyle w:val="a3"/>
          <w:rFonts w:ascii="Verdana" w:hAnsi="Verdana"/>
          <w:sz w:val="20"/>
        </w:rPr>
      </w:pPr>
      <w:r w:rsidRPr="00D55B59">
        <w:rPr>
          <w:rStyle w:val="a3"/>
          <w:rFonts w:ascii="Verdana" w:hAnsi="Verdana"/>
          <w:sz w:val="20"/>
        </w:rPr>
        <w:t>ПЕРЕД ОТЪЕЗДОМ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Style w:val="a3"/>
          <w:rFonts w:ascii="Verdana" w:hAnsi="Verdana"/>
          <w:sz w:val="20"/>
        </w:rPr>
      </w:pPr>
      <w:r w:rsidRPr="00D55B59">
        <w:rPr>
          <w:rStyle w:val="a3"/>
          <w:rFonts w:ascii="Verdana" w:hAnsi="Verdana"/>
          <w:sz w:val="20"/>
        </w:rPr>
        <w:t>Проверьте наличие необходимых для поездки документов:</w:t>
      </w:r>
    </w:p>
    <w:p w:rsidR="00D55B59" w:rsidRPr="00D55B59" w:rsidRDefault="00D55B59" w:rsidP="00D55B59">
      <w:pPr>
        <w:spacing w:line="204" w:lineRule="auto"/>
        <w:jc w:val="both"/>
        <w:rPr>
          <w:rStyle w:val="a3"/>
          <w:rFonts w:ascii="Verdana" w:hAnsi="Verdana"/>
          <w:b w:val="0"/>
          <w:sz w:val="20"/>
        </w:rPr>
      </w:pPr>
      <w:r w:rsidRPr="00D55B59">
        <w:rPr>
          <w:rStyle w:val="a3"/>
          <w:rFonts w:ascii="Verdana" w:hAnsi="Verdana"/>
          <w:sz w:val="20"/>
        </w:rPr>
        <w:t>Заграничный паспорт (</w:t>
      </w:r>
      <w:r w:rsidRPr="00D55B59">
        <w:rPr>
          <w:rStyle w:val="a3"/>
          <w:rFonts w:ascii="Verdana" w:hAnsi="Verdana"/>
          <w:b w:val="0"/>
          <w:sz w:val="20"/>
        </w:rPr>
        <w:t xml:space="preserve">паспорт должен быть действителен в течение </w:t>
      </w:r>
      <w:r w:rsidRPr="00D55B59">
        <w:rPr>
          <w:rStyle w:val="a3"/>
          <w:rFonts w:ascii="Verdana" w:hAnsi="Verdana"/>
          <w:sz w:val="20"/>
        </w:rPr>
        <w:t>не менее ШЕСТИ месяцев</w:t>
      </w:r>
      <w:r w:rsidRPr="00D55B59">
        <w:rPr>
          <w:rStyle w:val="a3"/>
          <w:rFonts w:ascii="Verdana" w:hAnsi="Verdana"/>
          <w:b w:val="0"/>
          <w:sz w:val="20"/>
        </w:rPr>
        <w:t xml:space="preserve"> после даты окончания поездки,</w:t>
      </w:r>
      <w:r w:rsidRPr="00D55B59">
        <w:rPr>
          <w:rStyle w:val="a3"/>
          <w:rFonts w:ascii="Verdana" w:hAnsi="Verdana"/>
          <w:sz w:val="20"/>
        </w:rPr>
        <w:t xml:space="preserve"> </w:t>
      </w:r>
      <w:r w:rsidRPr="00D55B59">
        <w:rPr>
          <w:rFonts w:ascii="Verdana" w:hAnsi="Verdana"/>
          <w:sz w:val="20"/>
        </w:rPr>
        <w:t xml:space="preserve">и иметь не менее двух свободных страниц для проставления визы); </w:t>
      </w:r>
      <w:r w:rsidRPr="00D55B59">
        <w:rPr>
          <w:rFonts w:ascii="Verdana" w:hAnsi="Verdana"/>
          <w:b/>
          <w:sz w:val="20"/>
        </w:rPr>
        <w:t>ксерокопию загранпаспортов</w:t>
      </w:r>
      <w:r w:rsidRPr="00D55B59">
        <w:rPr>
          <w:rFonts w:ascii="Verdana" w:hAnsi="Verdana"/>
          <w:sz w:val="20"/>
        </w:rPr>
        <w:t xml:space="preserve"> (могут пригодиться при утрате загранпаспорта и в случае иных непредвиденных обстоятельств); </w:t>
      </w:r>
      <w:r w:rsidRPr="00D55B59">
        <w:rPr>
          <w:rStyle w:val="a3"/>
          <w:rFonts w:ascii="Verdana" w:hAnsi="Verdana"/>
          <w:sz w:val="20"/>
        </w:rPr>
        <w:t>авиабилеты или маршрут/квитанции электронного билета; ваучер; страховой медицинский полис.</w:t>
      </w:r>
    </w:p>
    <w:p w:rsidR="00D55B59" w:rsidRPr="00D55B59" w:rsidRDefault="00D55B59" w:rsidP="00D55B59">
      <w:pPr>
        <w:spacing w:line="204" w:lineRule="auto"/>
        <w:ind w:firstLine="600"/>
        <w:jc w:val="both"/>
        <w:rPr>
          <w:rStyle w:val="a3"/>
          <w:rFonts w:ascii="Verdana" w:hAnsi="Verdana"/>
          <w:b w:val="0"/>
          <w:bCs/>
          <w:sz w:val="20"/>
        </w:rPr>
      </w:pPr>
      <w:r w:rsidRPr="00D55B59">
        <w:rPr>
          <w:rStyle w:val="a3"/>
          <w:rFonts w:ascii="Verdana" w:hAnsi="Verdana"/>
          <w:sz w:val="20"/>
        </w:rPr>
        <w:t>В случае путешествия с детьми: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bCs/>
          <w:color w:val="000000"/>
          <w:sz w:val="20"/>
          <w:lang w:eastAsia="ar-SA"/>
        </w:rPr>
      </w:pPr>
      <w:r w:rsidRPr="00D55B59">
        <w:rPr>
          <w:rFonts w:ascii="Verdana" w:hAnsi="Verdana"/>
          <w:bCs/>
          <w:color w:val="000000"/>
          <w:sz w:val="20"/>
          <w:lang w:eastAsia="ar-SA"/>
        </w:rPr>
        <w:t xml:space="preserve">Несовершеннолетний гражданин Российской Федерации, следующий совместно хотя бы с одним из родителей, </w:t>
      </w:r>
      <w:r w:rsidRPr="00D55B59">
        <w:rPr>
          <w:rFonts w:ascii="Verdana" w:hAnsi="Verdana"/>
          <w:bCs/>
          <w:sz w:val="20"/>
        </w:rPr>
        <w:t>ДОЛЖЕН ВЫЕЗЖАТЬ ИЗ РОССИЙСКОЙ ФЕДЕРАЦИИ ТОЛЬКО ПО СВОЕМУ ЗАГРАНИЧНОМУ ПАСПОРТУ.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spacing w:val="3"/>
          <w:sz w:val="20"/>
        </w:rPr>
      </w:pPr>
      <w:r w:rsidRPr="00D55B59">
        <w:rPr>
          <w:rFonts w:ascii="Verdana" w:hAnsi="Verdana"/>
          <w:spacing w:val="3"/>
          <w:sz w:val="20"/>
        </w:rPr>
        <w:t>Без необходимости оформления отдельного заграничного паспорта не</w:t>
      </w:r>
      <w:r w:rsidRPr="00D55B59">
        <w:rPr>
          <w:rFonts w:ascii="Verdana" w:hAnsi="Verdana"/>
          <w:bCs/>
          <w:color w:val="000000"/>
          <w:sz w:val="20"/>
          <w:lang w:eastAsia="ar-SA"/>
        </w:rPr>
        <w:t>совершеннолетний гражданин Российской Федерации до 14 лет</w:t>
      </w:r>
      <w:r w:rsidRPr="00D55B59">
        <w:rPr>
          <w:rFonts w:ascii="Verdana" w:hAnsi="Verdana"/>
          <w:bCs/>
          <w:sz w:val="20"/>
        </w:rPr>
        <w:t xml:space="preserve"> может выехать</w:t>
      </w:r>
      <w:r w:rsidRPr="00D55B59">
        <w:rPr>
          <w:rFonts w:ascii="Verdana" w:hAnsi="Verdana"/>
          <w:bCs/>
          <w:color w:val="000000"/>
          <w:sz w:val="20"/>
          <w:lang w:eastAsia="ar-SA"/>
        </w:rPr>
        <w:t xml:space="preserve"> совместно хотя бы с одним из родителей</w:t>
      </w:r>
      <w:r w:rsidRPr="00D55B59">
        <w:rPr>
          <w:rFonts w:ascii="Verdana" w:hAnsi="Verdana"/>
          <w:bCs/>
          <w:sz w:val="20"/>
        </w:rPr>
        <w:t>,</w:t>
      </w:r>
      <w:r w:rsidRPr="00D55B59">
        <w:rPr>
          <w:rFonts w:ascii="Verdana" w:hAnsi="Verdana"/>
          <w:bCs/>
          <w:color w:val="000000"/>
          <w:sz w:val="20"/>
          <w:lang w:eastAsia="ar-SA"/>
        </w:rPr>
        <w:t xml:space="preserve"> если он вписан в </w:t>
      </w:r>
      <w:r w:rsidRPr="00D55B59">
        <w:rPr>
          <w:rFonts w:ascii="Verdana" w:hAnsi="Verdana"/>
          <w:bCs/>
          <w:sz w:val="20"/>
        </w:rPr>
        <w:t xml:space="preserve">ОФОРМЛЕННЫЙ ДО 01 МАРТА 2010 ГОДА </w:t>
      </w:r>
      <w:r w:rsidRPr="00D55B59">
        <w:rPr>
          <w:rFonts w:ascii="Verdana" w:hAnsi="Verdana"/>
          <w:bCs/>
          <w:color w:val="000000"/>
          <w:sz w:val="20"/>
          <w:lang w:eastAsia="ar-SA"/>
        </w:rPr>
        <w:t xml:space="preserve">заграничный паспорт выезжающего вместе с ним родителя. </w:t>
      </w:r>
      <w:r w:rsidRPr="00D55B59">
        <w:rPr>
          <w:rFonts w:ascii="Verdana" w:hAnsi="Verdana"/>
          <w:sz w:val="20"/>
          <w:lang w:eastAsia="ar-SA"/>
        </w:rPr>
        <w:t>В паспорт родителя в этом случае ОБЯЗАТЕЛЬНО должна быть вклеена фотография ребенка, независимо от его возраста, на которой должна стоять печать паспортно-визовой службы. Отсутствие фотографии или печати является основанием для отказа ребенку в пересечении границы.</w:t>
      </w:r>
      <w:r w:rsidRPr="00D55B59">
        <w:rPr>
          <w:rFonts w:ascii="Verdana" w:hAnsi="Verdana"/>
          <w:spacing w:val="3"/>
          <w:sz w:val="20"/>
        </w:rPr>
        <w:t xml:space="preserve"> Выезд из Российской Федерации несовершеннолетних детей, сведения о которых внесены в паспорта сопровождающих их родителей, оформленные до 01 марта 2010 года, осуществляется по срокам действия этих паспортов.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 w:cs="Arial"/>
          <w:bCs/>
          <w:color w:val="000000"/>
          <w:sz w:val="20"/>
          <w:lang w:eastAsia="ar-SA"/>
        </w:rPr>
      </w:pPr>
      <w:r w:rsidRPr="00D55B59">
        <w:rPr>
          <w:rFonts w:ascii="Verdana" w:hAnsi="Verdana" w:cs="Arial"/>
          <w:bCs/>
          <w:color w:val="000000"/>
          <w:sz w:val="20"/>
          <w:lang w:eastAsia="ar-SA"/>
        </w:rPr>
        <w:t xml:space="preserve">При следовании несовершеннолетнего российского гражданина через государственную границу Российской Федерации совместно с одним из родителей, предъявлять письменное согласие второго родителя не требуется, если только от него ранее не поступало заявления о его несогласии на выезд из Российской Федерации детей, родителем которых он является. 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 w:cs="Arial"/>
          <w:sz w:val="20"/>
          <w:lang w:eastAsia="ar-SA"/>
        </w:rPr>
      </w:pPr>
      <w:r w:rsidRPr="00D55B59">
        <w:rPr>
          <w:rFonts w:ascii="Verdana" w:hAnsi="Verdana" w:cs="Arial"/>
          <w:sz w:val="20"/>
          <w:lang w:eastAsia="ar-SA"/>
        </w:rPr>
        <w:t>Если у несовершеннолетнего ребенка и выезжающего совместно с ним родителя разные фамилии</w:t>
      </w:r>
      <w:r w:rsidRPr="00D55B59">
        <w:rPr>
          <w:rFonts w:ascii="Verdana" w:hAnsi="Verdana" w:cs="Arial"/>
          <w:sz w:val="20"/>
        </w:rPr>
        <w:t>,</w:t>
      </w:r>
      <w:r w:rsidRPr="00D55B59">
        <w:rPr>
          <w:rFonts w:ascii="Verdana" w:hAnsi="Verdana" w:cs="Arial"/>
          <w:sz w:val="20"/>
          <w:lang w:eastAsia="ar-SA"/>
        </w:rPr>
        <w:t xml:space="preserve"> </w:t>
      </w:r>
      <w:r w:rsidRPr="00D55B59">
        <w:rPr>
          <w:rFonts w:ascii="Verdana" w:hAnsi="Verdana" w:cs="Arial"/>
          <w:sz w:val="20"/>
        </w:rPr>
        <w:t>то</w:t>
      </w:r>
      <w:r w:rsidRPr="00D55B59">
        <w:rPr>
          <w:rFonts w:ascii="Verdana" w:hAnsi="Verdana" w:cs="Arial"/>
          <w:sz w:val="20"/>
          <w:lang w:eastAsia="ar-SA"/>
        </w:rPr>
        <w:t xml:space="preserve"> рекомендуем взять с собой нотариально заверенную копию свидетельства о рождении - для подтверждения родства. </w:t>
      </w:r>
    </w:p>
    <w:p w:rsidR="00D55B59" w:rsidRPr="00D55B59" w:rsidRDefault="00D55B59" w:rsidP="00D55B59">
      <w:pPr>
        <w:spacing w:line="204" w:lineRule="auto"/>
        <w:ind w:firstLine="600"/>
        <w:jc w:val="both"/>
        <w:rPr>
          <w:rFonts w:ascii="Verdana" w:eastAsia="Lucida Sans Unicode" w:hAnsi="Verdana"/>
          <w:b/>
          <w:sz w:val="20"/>
          <w:lang/>
        </w:rPr>
      </w:pPr>
      <w:r w:rsidRPr="00D55B59">
        <w:rPr>
          <w:rFonts w:ascii="Verdana" w:eastAsia="Lucida Sans Unicode" w:hAnsi="Verdana"/>
          <w:b/>
          <w:sz w:val="20"/>
          <w:lang/>
        </w:rPr>
        <w:t>Собирая багаж:</w:t>
      </w:r>
    </w:p>
    <w:p w:rsidR="00D55B59" w:rsidRDefault="00D55B59" w:rsidP="00D55B59">
      <w:pPr>
        <w:spacing w:line="204" w:lineRule="auto"/>
        <w:ind w:firstLine="567"/>
        <w:jc w:val="both"/>
        <w:rPr>
          <w:rFonts w:ascii="Verdana" w:hAnsi="Verdana" w:cs="Arial"/>
          <w:sz w:val="20"/>
          <w:lang w:eastAsia="ar-SA"/>
        </w:rPr>
      </w:pPr>
      <w:r w:rsidRPr="00D55B59">
        <w:rPr>
          <w:rFonts w:ascii="Verdana" w:hAnsi="Verdana"/>
          <w:sz w:val="20"/>
        </w:rPr>
        <w:t xml:space="preserve">Рекомендуем все ценные вещи, документы и деньги положить в ручную кладь и взять с собой в самолет. В багаж следует упаковать все металлические острые и режущие предметы (маникюрные ножницы, пилочки для ногтей, перочинный ножик и т.п.), а также любые жидкости, гели и аэрозоли (за исключением, если в этом есть необходимость, детского питания и лекарств) - проносить подобные предметы на борт воздушного судна в ручной клади ЗАПРЕЩЕНО или регламентировано особыми правилами. </w:t>
      </w:r>
    </w:p>
    <w:p w:rsidR="00D55B59" w:rsidRDefault="00D55B59" w:rsidP="00D55B59">
      <w:pPr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eastAsia="Lucida Sans Unicode" w:hAnsi="Verdana"/>
          <w:sz w:val="20"/>
          <w:lang/>
        </w:rPr>
        <w:t xml:space="preserve">Не забывайте собрать и взять с собой </w:t>
      </w:r>
      <w:r w:rsidRPr="00D55B59">
        <w:rPr>
          <w:rFonts w:ascii="Verdana" w:eastAsia="Lucida Sans Unicode" w:hAnsi="Verdana"/>
          <w:b/>
          <w:sz w:val="20"/>
          <w:lang/>
        </w:rPr>
        <w:t>аптечку первой помощи</w:t>
      </w:r>
      <w:r w:rsidRPr="00D55B59">
        <w:rPr>
          <w:rFonts w:ascii="Verdana" w:eastAsia="Lucida Sans Unicode" w:hAnsi="Verdana"/>
          <w:sz w:val="20"/>
          <w:lang/>
        </w:rPr>
        <w:t xml:space="preserve">, </w:t>
      </w:r>
      <w:r w:rsidRPr="00D55B59">
        <w:rPr>
          <w:rFonts w:ascii="Verdana" w:hAnsi="Verdana"/>
          <w:sz w:val="20"/>
        </w:rPr>
        <w:t xml:space="preserve">которая поможет Вам при легких недомоганиях, сэкономит Ваше время на поиски лекарственных средств и избавит от проблем общения на иностранном языке. 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eastAsia="Lucida Sans Unicode" w:hAnsi="Verdana"/>
          <w:sz w:val="20"/>
          <w:lang/>
        </w:rPr>
      </w:pPr>
      <w:r w:rsidRPr="00D55B59">
        <w:rPr>
          <w:rFonts w:ascii="Verdana" w:eastAsia="Lucida Sans Unicode" w:hAnsi="Verdana"/>
          <w:b/>
          <w:sz w:val="20"/>
          <w:lang/>
        </w:rPr>
        <w:t xml:space="preserve">ВНИМАНИЕ! </w:t>
      </w:r>
      <w:r w:rsidRPr="00D55B59">
        <w:rPr>
          <w:rFonts w:ascii="Verdana" w:eastAsia="Lucida Sans Unicode" w:hAnsi="Verdana"/>
          <w:sz w:val="20"/>
          <w:lang/>
        </w:rPr>
        <w:t>Под угрозой наступления уголовной ответственности на территории Королевства Тайланд запрещено хранение и использование лекарств, содержащих в них эфедрин и псефдоэфедрин (в том числе «Бронхитусен», «Бронхолитин», «Бронхотон», «Инсановин»).</w:t>
      </w:r>
    </w:p>
    <w:p w:rsidR="00D55B59" w:rsidRPr="00D55B59" w:rsidRDefault="00D55B59" w:rsidP="00D55B59">
      <w:pPr>
        <w:pStyle w:val="a5"/>
        <w:spacing w:after="0" w:line="204" w:lineRule="auto"/>
        <w:ind w:firstLine="600"/>
        <w:jc w:val="both"/>
        <w:rPr>
          <w:rFonts w:ascii="Verdana" w:hAnsi="Verdana"/>
          <w:b/>
          <w:sz w:val="20"/>
        </w:rPr>
      </w:pPr>
      <w:r w:rsidRPr="00D55B59">
        <w:rPr>
          <w:rFonts w:ascii="Verdana" w:hAnsi="Verdana"/>
          <w:b/>
          <w:sz w:val="20"/>
        </w:rPr>
        <w:t>Перед выездом в аэропорт:</w:t>
      </w:r>
    </w:p>
    <w:p w:rsidR="00D55B59" w:rsidRPr="00D55B59" w:rsidRDefault="00D55B59" w:rsidP="00D55B59">
      <w:pPr>
        <w:pStyle w:val="a5"/>
        <w:spacing w:after="0"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Рекомендуем получить дополнительную информацию о возможно произошедших изменениях в условиях вылета Вашего рейса, используя возможности сайта авиакомпании, выполняющей рейс, или по телефону ее справочной службы.</w:t>
      </w:r>
    </w:p>
    <w:p w:rsidR="00D55B59" w:rsidRPr="00D55B59" w:rsidRDefault="00D55B59" w:rsidP="00D55B59">
      <w:pPr>
        <w:pStyle w:val="a5"/>
        <w:spacing w:before="120" w:after="0" w:line="204" w:lineRule="auto"/>
        <w:jc w:val="both"/>
        <w:rPr>
          <w:rStyle w:val="a3"/>
          <w:rFonts w:ascii="Verdana" w:hAnsi="Verdana"/>
          <w:sz w:val="20"/>
        </w:rPr>
      </w:pPr>
      <w:r w:rsidRPr="00D55B59">
        <w:rPr>
          <w:rStyle w:val="a3"/>
          <w:rFonts w:ascii="Verdana" w:hAnsi="Verdana"/>
          <w:sz w:val="20"/>
        </w:rPr>
        <w:t>В РОССИЙСКОМ АЭРОПОРТУ ВЫЛЕТА/ПРИЛЕТА</w:t>
      </w:r>
    </w:p>
    <w:p w:rsidR="00D55B59" w:rsidRPr="00D55B59" w:rsidRDefault="00D55B59" w:rsidP="00D55B59">
      <w:pPr>
        <w:pStyle w:val="a5"/>
        <w:spacing w:after="0"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Рекомендуем заблаговременно, не позднее, чем за три часа до вылета рейса, прибыть к месту регистрации пассажиров для прохождения процедур регистрации на рейс, оформления багажа, и выполнения требований, связанных с пограничным, таможенным, санитарно-карантинным, ветеринарным и другими видами контроля, установленными законодательством РФ.</w:t>
      </w:r>
    </w:p>
    <w:p w:rsidR="00D55B59" w:rsidRPr="00D55B59" w:rsidRDefault="00D55B59" w:rsidP="00D55B59">
      <w:pPr>
        <w:pStyle w:val="a5"/>
        <w:spacing w:before="120" w:after="0" w:line="204" w:lineRule="auto"/>
        <w:jc w:val="both"/>
        <w:rPr>
          <w:rStyle w:val="a3"/>
          <w:rFonts w:ascii="Verdana" w:hAnsi="Verdana"/>
          <w:kern w:val="16"/>
          <w:sz w:val="20"/>
        </w:rPr>
      </w:pPr>
      <w:r w:rsidRPr="00D55B59">
        <w:rPr>
          <w:rStyle w:val="a3"/>
          <w:rFonts w:ascii="Verdana" w:hAnsi="Verdana"/>
          <w:kern w:val="16"/>
          <w:sz w:val="20"/>
        </w:rPr>
        <w:t>РЕГИСТРАЦИЯ НА РЕЙС И ОФОРМЛЕНИЕ БАГАЖА</w:t>
      </w:r>
    </w:p>
    <w:p w:rsidR="00D55B59" w:rsidRPr="00D55B59" w:rsidRDefault="00D55B59" w:rsidP="00D55B59">
      <w:pPr>
        <w:pStyle w:val="a5"/>
        <w:spacing w:after="0"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Регистрация пассажиров на рейс и оформление их багажа производятся на основании именного авиабилета или распечатанной на бумажном носителе маршрут/квитанции электронного билета, а также заграничного паспорта пассажира.</w:t>
      </w:r>
    </w:p>
    <w:p w:rsidR="00D55B59" w:rsidRPr="00D55B59" w:rsidRDefault="00D55B59" w:rsidP="00D55B59">
      <w:pPr>
        <w:pStyle w:val="a5"/>
        <w:spacing w:after="0"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При регистрации пассажиру выдается посадочный талон, который необходимо сохранять до момента возможного предъявления авиакомпании претензий по качеству предоставленных услуг авиаперевозки.</w:t>
      </w:r>
    </w:p>
    <w:p w:rsidR="00D55B59" w:rsidRPr="00D55B59" w:rsidRDefault="00D55B59" w:rsidP="00D55B59">
      <w:pPr>
        <w:pStyle w:val="a5"/>
        <w:spacing w:after="0"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Регистрация на рейс заканчивается за 40 минут, а посадка в воздушное судно за 20 минут, - до времени вылета рейса по местному времени. Пассажиру, опоздавшему ко времени окончания регистрации или посадки в воздушное судно, может быть отказано в перевозке.</w:t>
      </w:r>
    </w:p>
    <w:p w:rsidR="00D55B59" w:rsidRPr="00D55B59" w:rsidRDefault="00D55B59" w:rsidP="00D55B59">
      <w:pPr>
        <w:pStyle w:val="a5"/>
        <w:tabs>
          <w:tab w:val="left" w:pos="480"/>
        </w:tabs>
        <w:spacing w:after="0"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color w:val="000000"/>
          <w:sz w:val="20"/>
        </w:rPr>
        <w:t xml:space="preserve">Каждому пассажиру предоставляется право перевозки </w:t>
      </w:r>
      <w:smartTag w:uri="urn:schemas-microsoft-com:office:smarttags" w:element="metricconverter">
        <w:smartTagPr>
          <w:attr w:name="ProductID" w:val="20 килограмм"/>
        </w:smartTagPr>
        <w:r w:rsidRPr="00D55B59">
          <w:rPr>
            <w:rFonts w:ascii="Verdana" w:hAnsi="Verdana"/>
            <w:color w:val="000000"/>
            <w:sz w:val="20"/>
          </w:rPr>
          <w:t>20 килограмм</w:t>
        </w:r>
      </w:smartTag>
      <w:r w:rsidRPr="00D55B59">
        <w:rPr>
          <w:rFonts w:ascii="Verdana" w:hAnsi="Verdana"/>
          <w:color w:val="000000"/>
          <w:sz w:val="20"/>
        </w:rPr>
        <w:t xml:space="preserve"> багажа бесплатно, включая </w:t>
      </w:r>
      <w:smartTag w:uri="urn:schemas-microsoft-com:office:smarttags" w:element="metricconverter">
        <w:smartTagPr>
          <w:attr w:name="ProductID" w:val="5 килограмм"/>
        </w:smartTagPr>
        <w:r w:rsidRPr="00D55B59">
          <w:rPr>
            <w:rFonts w:ascii="Verdana" w:hAnsi="Verdana"/>
            <w:color w:val="000000"/>
            <w:sz w:val="20"/>
          </w:rPr>
          <w:t>5 килограмм</w:t>
        </w:r>
      </w:smartTag>
      <w:r w:rsidRPr="00D55B59">
        <w:rPr>
          <w:rFonts w:ascii="Verdana" w:hAnsi="Verdana"/>
          <w:color w:val="000000"/>
          <w:sz w:val="20"/>
        </w:rPr>
        <w:t xml:space="preserve"> ручной клади, провозимой в салоне самолета. </w:t>
      </w:r>
      <w:r w:rsidRPr="00D55B59">
        <w:rPr>
          <w:rFonts w:ascii="Verdana" w:hAnsi="Verdana"/>
          <w:sz w:val="20"/>
        </w:rPr>
        <w:t xml:space="preserve">За провоз багажа сверх установленной нормы бесплатного провоза, взимается дополнительная плата по тарифу, установленному перевозчиком. </w:t>
      </w:r>
    </w:p>
    <w:p w:rsidR="00D55B59" w:rsidRPr="00D55B59" w:rsidRDefault="00D55B59" w:rsidP="00D55B59">
      <w:pPr>
        <w:pStyle w:val="a5"/>
        <w:tabs>
          <w:tab w:val="left" w:pos="480"/>
        </w:tabs>
        <w:spacing w:after="0" w:line="204" w:lineRule="auto"/>
        <w:ind w:firstLine="567"/>
        <w:jc w:val="both"/>
        <w:rPr>
          <w:rFonts w:ascii="Verdana" w:hAnsi="Verdana"/>
          <w:color w:val="000000"/>
          <w:sz w:val="20"/>
        </w:rPr>
      </w:pPr>
      <w:r w:rsidRPr="00D55B59">
        <w:rPr>
          <w:rFonts w:ascii="Verdana" w:hAnsi="Verdana"/>
          <w:color w:val="000000"/>
          <w:sz w:val="20"/>
        </w:rPr>
        <w:t xml:space="preserve">Габариты одного места багажа (длина+ширина+высота), принимаемого к перевозке, не должны превышать в сумме </w:t>
      </w:r>
      <w:smartTag w:uri="urn:schemas-microsoft-com:office:smarttags" w:element="metricconverter">
        <w:smartTagPr>
          <w:attr w:name="ProductID" w:val="160 см"/>
        </w:smartTagPr>
        <w:r w:rsidRPr="00D55B59">
          <w:rPr>
            <w:rFonts w:ascii="Verdana" w:hAnsi="Verdana"/>
            <w:color w:val="000000"/>
            <w:sz w:val="20"/>
          </w:rPr>
          <w:t>160 см</w:t>
        </w:r>
      </w:smartTag>
      <w:r w:rsidRPr="00D55B59">
        <w:rPr>
          <w:rFonts w:ascii="Verdana" w:hAnsi="Verdana"/>
          <w:color w:val="000000"/>
          <w:sz w:val="20"/>
        </w:rPr>
        <w:t xml:space="preserve">. </w:t>
      </w:r>
    </w:p>
    <w:p w:rsidR="00D55B59" w:rsidRPr="00D55B59" w:rsidRDefault="00D55B59" w:rsidP="00D55B59">
      <w:pPr>
        <w:pStyle w:val="a5"/>
        <w:tabs>
          <w:tab w:val="left" w:pos="480"/>
        </w:tabs>
        <w:spacing w:after="0" w:line="204" w:lineRule="auto"/>
        <w:ind w:firstLine="567"/>
        <w:jc w:val="both"/>
        <w:rPr>
          <w:rFonts w:ascii="Verdana" w:hAnsi="Verdana"/>
          <w:color w:val="000000"/>
          <w:sz w:val="20"/>
        </w:rPr>
      </w:pPr>
      <w:r w:rsidRPr="00D55B59">
        <w:rPr>
          <w:rFonts w:ascii="Verdana" w:hAnsi="Verdana"/>
          <w:sz w:val="20"/>
        </w:rPr>
        <w:t xml:space="preserve">Перевозчик имеет право отказать туристу в перевозе багажа, </w:t>
      </w:r>
      <w:r w:rsidRPr="00D55B59">
        <w:rPr>
          <w:rFonts w:ascii="Verdana" w:hAnsi="Verdana"/>
          <w:color w:val="000000"/>
          <w:sz w:val="20"/>
        </w:rPr>
        <w:t xml:space="preserve">вес или объем которого не соответствуют установленным нормам. </w:t>
      </w:r>
    </w:p>
    <w:p w:rsidR="00D55B59" w:rsidRPr="00D55B59" w:rsidRDefault="00D55B59" w:rsidP="00D55B59">
      <w:pPr>
        <w:pStyle w:val="a5"/>
        <w:spacing w:before="120" w:after="0" w:line="204" w:lineRule="auto"/>
        <w:jc w:val="both"/>
        <w:rPr>
          <w:rStyle w:val="a3"/>
          <w:rFonts w:ascii="Verdana" w:hAnsi="Verdana"/>
          <w:kern w:val="18"/>
          <w:sz w:val="20"/>
        </w:rPr>
      </w:pPr>
      <w:r w:rsidRPr="00D55B59">
        <w:rPr>
          <w:rStyle w:val="a3"/>
          <w:rFonts w:ascii="Verdana" w:hAnsi="Verdana"/>
          <w:kern w:val="18"/>
          <w:sz w:val="20"/>
        </w:rPr>
        <w:t>ТАМОЖЕННЫЙ КОНТРОЛЬ НА ВЫЛЕТЕ ИЗ РФ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Если Вы не перемещаете через границу валюту и предметы, которые необходимо декларировать, то Вам следует проходить зону таможенного контроля по «Зеленому коридору».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Без предъявления документов и без внесения сведений о валюте в пассажирскую таможенную декларацию туристы имеют право вывезти наличную иностранную валюту и/или валюту Российской Федерации в сумме, не превышающей в эквиваленте </w:t>
      </w:r>
      <w:r w:rsidRPr="00D55B59">
        <w:rPr>
          <w:rFonts w:ascii="Verdana" w:hAnsi="Verdana"/>
          <w:b/>
          <w:sz w:val="20"/>
        </w:rPr>
        <w:t>3.000</w:t>
      </w:r>
      <w:r w:rsidRPr="00D55B59">
        <w:rPr>
          <w:rFonts w:ascii="Verdana" w:hAnsi="Verdana"/>
          <w:sz w:val="20"/>
        </w:rPr>
        <w:t xml:space="preserve"> долларов США, а также дорожные чеки на сумму не более </w:t>
      </w:r>
      <w:r w:rsidRPr="00D55B59">
        <w:rPr>
          <w:rFonts w:ascii="Verdana" w:hAnsi="Verdana"/>
          <w:b/>
          <w:sz w:val="20"/>
        </w:rPr>
        <w:t>10.000</w:t>
      </w:r>
      <w:r w:rsidRPr="00D55B59">
        <w:rPr>
          <w:rFonts w:ascii="Verdana" w:hAnsi="Verdana"/>
          <w:sz w:val="20"/>
        </w:rPr>
        <w:t xml:space="preserve"> долларов США. При вывозе физическими лицами иностранной валюты и/или </w:t>
      </w:r>
      <w:r w:rsidRPr="00D55B59">
        <w:rPr>
          <w:rFonts w:ascii="Verdana" w:hAnsi="Verdana"/>
          <w:sz w:val="20"/>
        </w:rPr>
        <w:lastRenderedPageBreak/>
        <w:t xml:space="preserve">валюты Российской Федерации в эквиваленте от 3.000 до 10.000 долларов США, либо дорожных чеков в сумме, превышающей 10.000 долларов США, эти суммы средств должны быть задекларированы в пассажирской таможенной декларации. 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На денежные средства, вывозимые с помощью банковской карты, ограничений нет. Банковскую карту декларировать не требуется.</w:t>
      </w:r>
    </w:p>
    <w:p w:rsidR="00D55B59" w:rsidRPr="00D55B59" w:rsidRDefault="00D55B59" w:rsidP="00D55B59">
      <w:pPr>
        <w:pStyle w:val="a5"/>
        <w:spacing w:before="120" w:after="0" w:line="204" w:lineRule="auto"/>
        <w:jc w:val="both"/>
        <w:rPr>
          <w:rStyle w:val="a3"/>
          <w:rFonts w:ascii="Verdana" w:hAnsi="Verdana"/>
          <w:kern w:val="18"/>
          <w:sz w:val="20"/>
        </w:rPr>
      </w:pPr>
      <w:r w:rsidRPr="00D55B59">
        <w:rPr>
          <w:rStyle w:val="a3"/>
          <w:rFonts w:ascii="Verdana" w:hAnsi="Verdana"/>
          <w:kern w:val="18"/>
          <w:sz w:val="20"/>
        </w:rPr>
        <w:t>ТАМОЖЕННЫЙ КОНТРОЛЬ НА ПРИЛЕТЕ В РФ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Если Вы не перемещаете через границу валюту и предметы, которые необходимо декларировать, то Вам следует проходить зону таможенного контроля по «Зеленому коридору».</w:t>
      </w:r>
    </w:p>
    <w:p w:rsidR="00D55B59" w:rsidRPr="00D55B59" w:rsidRDefault="00D55B59" w:rsidP="00D55B59">
      <w:pPr>
        <w:spacing w:line="220" w:lineRule="auto"/>
        <w:ind w:firstLine="567"/>
        <w:jc w:val="both"/>
        <w:rPr>
          <w:rFonts w:ascii="Verdana" w:hAnsi="Verdana"/>
          <w:spacing w:val="-6"/>
          <w:sz w:val="20"/>
        </w:rPr>
      </w:pPr>
      <w:r w:rsidRPr="00D55B59">
        <w:rPr>
          <w:rFonts w:ascii="Verdana" w:hAnsi="Verdana"/>
          <w:spacing w:val="-6"/>
          <w:sz w:val="20"/>
        </w:rPr>
        <w:t xml:space="preserve">Без уплаты таможенных пошлин можно </w:t>
      </w:r>
      <w:r w:rsidRPr="00D55B59">
        <w:rPr>
          <w:rFonts w:ascii="Verdana" w:hAnsi="Verdana"/>
          <w:b/>
          <w:spacing w:val="-6"/>
          <w:sz w:val="20"/>
        </w:rPr>
        <w:t>ввозить</w:t>
      </w:r>
      <w:r w:rsidRPr="00D55B59">
        <w:rPr>
          <w:rFonts w:ascii="Verdana" w:hAnsi="Verdana"/>
          <w:spacing w:val="-6"/>
          <w:sz w:val="20"/>
        </w:rPr>
        <w:t xml:space="preserve"> в Российскую Федерацию товары для личного пользования на сумму не более 10.000 евро по курсу на день декларирования, общим весом – не более 50 килограммов.</w:t>
      </w:r>
    </w:p>
    <w:p w:rsidR="00D55B59" w:rsidRPr="00D55B59" w:rsidRDefault="00D55B59" w:rsidP="00D55B59">
      <w:pPr>
        <w:spacing w:line="220" w:lineRule="auto"/>
        <w:ind w:firstLine="567"/>
        <w:jc w:val="both"/>
        <w:rPr>
          <w:rFonts w:ascii="Verdana" w:hAnsi="Verdana"/>
          <w:spacing w:val="-6"/>
          <w:sz w:val="20"/>
        </w:rPr>
      </w:pPr>
      <w:r w:rsidRPr="00D55B59">
        <w:rPr>
          <w:rFonts w:ascii="Verdana" w:hAnsi="Verdana"/>
          <w:spacing w:val="-6"/>
          <w:sz w:val="20"/>
        </w:rPr>
        <w:t>Физическое лицо не моложе 18 лет может ввозить без уплаты таможенных пошлин: 3 литра алкогольных напитков и пиво; 50 сигар (сигарилл) или 200 сигарет или 250 граммов табака, либо указанные изделия в ассортименте общим весом не более 250 граммов.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При единовременном ввозе в Россию физическими лицами наличных денежных средств и/или дорожных чеков в сумме в эквиваленте превышающей </w:t>
      </w:r>
      <w:r w:rsidRPr="00D55B59">
        <w:rPr>
          <w:rFonts w:ascii="Verdana" w:hAnsi="Verdana"/>
          <w:b/>
          <w:sz w:val="20"/>
        </w:rPr>
        <w:t>10.000</w:t>
      </w:r>
      <w:r w:rsidRPr="00D55B59">
        <w:rPr>
          <w:rFonts w:ascii="Verdana" w:hAnsi="Verdana"/>
          <w:sz w:val="20"/>
        </w:rPr>
        <w:t xml:space="preserve"> долларов США, либо внешних и/или внутренних ценных бумаг в документарной форме (независимо от суммы), то эти суммы и сведения необходимо внести в пассажирскую таможенную декларацию.</w:t>
      </w:r>
    </w:p>
    <w:p w:rsidR="00D55B59" w:rsidRPr="00D55B59" w:rsidRDefault="00D55B59" w:rsidP="00D55B59">
      <w:pPr>
        <w:pStyle w:val="a5"/>
        <w:spacing w:before="120" w:after="0" w:line="204" w:lineRule="auto"/>
        <w:jc w:val="both"/>
        <w:rPr>
          <w:rStyle w:val="a3"/>
          <w:rFonts w:ascii="Verdana" w:hAnsi="Verdana"/>
          <w:kern w:val="18"/>
          <w:sz w:val="20"/>
        </w:rPr>
      </w:pPr>
      <w:r w:rsidRPr="00D55B59">
        <w:rPr>
          <w:rStyle w:val="a3"/>
          <w:rFonts w:ascii="Verdana" w:hAnsi="Verdana"/>
          <w:kern w:val="18"/>
          <w:sz w:val="20"/>
        </w:rPr>
        <w:t>ПОГРАНИЧНЫЙ КОНТРОЛЬ в аэропорту РФ</w:t>
      </w:r>
    </w:p>
    <w:p w:rsidR="00D55B59" w:rsidRPr="00D55B59" w:rsidRDefault="00D55B59" w:rsidP="00D55B59">
      <w:pPr>
        <w:tabs>
          <w:tab w:val="left" w:pos="11040"/>
        </w:tabs>
        <w:spacing w:line="204" w:lineRule="auto"/>
        <w:ind w:right="15" w:firstLine="570"/>
        <w:jc w:val="both"/>
        <w:rPr>
          <w:rFonts w:ascii="Verdana" w:hAnsi="Verdana" w:cs="Arial"/>
          <w:bCs/>
          <w:sz w:val="20"/>
        </w:rPr>
      </w:pPr>
      <w:r w:rsidRPr="00D55B59">
        <w:rPr>
          <w:rFonts w:ascii="Verdana" w:hAnsi="Verdana" w:cs="Arial"/>
          <w:bCs/>
          <w:sz w:val="20"/>
        </w:rPr>
        <w:t>Для прохождения пограничного контроля необходимо предъявить заграничный паспорт и посадочный талон. При осуществлении пограничного контроля пограничники имеют право запрашивать у туристов дополнительные документы и проводить их устный опрос.</w:t>
      </w:r>
    </w:p>
    <w:p w:rsidR="00D55B59" w:rsidRPr="00D55B59" w:rsidRDefault="00D55B59" w:rsidP="00D55B59">
      <w:pPr>
        <w:pStyle w:val="a5"/>
        <w:spacing w:before="120" w:after="0" w:line="204" w:lineRule="auto"/>
        <w:jc w:val="both"/>
        <w:rPr>
          <w:rStyle w:val="a3"/>
          <w:rFonts w:ascii="Verdana" w:hAnsi="Verdana"/>
          <w:kern w:val="18"/>
          <w:sz w:val="20"/>
        </w:rPr>
      </w:pPr>
      <w:r w:rsidRPr="00D55B59">
        <w:rPr>
          <w:rStyle w:val="a3"/>
          <w:rFonts w:ascii="Verdana" w:hAnsi="Verdana"/>
          <w:kern w:val="18"/>
          <w:sz w:val="20"/>
        </w:rPr>
        <w:t>САНИТАРНЫЙ КОНТРОЛЬ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Style w:val="a3"/>
          <w:rFonts w:ascii="Verdana" w:hAnsi="Verdana"/>
          <w:b w:val="0"/>
          <w:sz w:val="20"/>
        </w:rPr>
        <w:t>При совершении путешествия по Таиланду р</w:t>
      </w:r>
      <w:r w:rsidRPr="00D55B59">
        <w:rPr>
          <w:rFonts w:ascii="Verdana" w:hAnsi="Verdana"/>
          <w:sz w:val="20"/>
        </w:rPr>
        <w:t>иска заражения особо опасными инфекционными заболеваниями нет, делать</w:t>
      </w:r>
      <w:r w:rsidRPr="00D55B59">
        <w:rPr>
          <w:rStyle w:val="a3"/>
          <w:rFonts w:ascii="Verdana" w:hAnsi="Verdana"/>
          <w:b w:val="0"/>
          <w:sz w:val="20"/>
        </w:rPr>
        <w:t xml:space="preserve"> прививки</w:t>
      </w:r>
      <w:r w:rsidRPr="00D55B59">
        <w:rPr>
          <w:rFonts w:ascii="Verdana" w:hAnsi="Verdana"/>
          <w:sz w:val="20"/>
        </w:rPr>
        <w:t xml:space="preserve"> официально не требуются. Можно рекомендовать в профилактических целях сделать противостолбнячные инъекции и прививку против гепатита А и В. </w:t>
      </w:r>
    </w:p>
    <w:p w:rsidR="00D55B59" w:rsidRPr="00D55B59" w:rsidRDefault="00D55B59" w:rsidP="00D55B59">
      <w:pPr>
        <w:pStyle w:val="a5"/>
        <w:spacing w:before="120" w:after="0" w:line="204" w:lineRule="auto"/>
        <w:jc w:val="both"/>
        <w:rPr>
          <w:rFonts w:ascii="Verdana" w:hAnsi="Verdana"/>
          <w:kern w:val="18"/>
          <w:sz w:val="20"/>
        </w:rPr>
      </w:pPr>
      <w:r w:rsidRPr="00D55B59">
        <w:rPr>
          <w:rStyle w:val="a3"/>
          <w:rFonts w:ascii="Verdana" w:hAnsi="Verdana"/>
          <w:kern w:val="18"/>
          <w:sz w:val="20"/>
        </w:rPr>
        <w:t xml:space="preserve">ВЕТЕРИНАРНЫЙ И ФИТО КОНТРОЛЬ в аэропортах РФ 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Если Вы </w:t>
      </w:r>
      <w:r w:rsidRPr="00D55B59">
        <w:rPr>
          <w:rFonts w:ascii="Verdana" w:hAnsi="Verdana"/>
          <w:b/>
          <w:sz w:val="20"/>
        </w:rPr>
        <w:t>вывозите</w:t>
      </w:r>
      <w:r w:rsidRPr="00D55B59">
        <w:rPr>
          <w:rFonts w:ascii="Verdana" w:hAnsi="Verdana"/>
          <w:sz w:val="20"/>
        </w:rPr>
        <w:t xml:space="preserve"> животных, то Вам необходимо иметь комплект документов, подтверждающих, что они здоровы. Как правило, следует иметь: </w:t>
      </w:r>
      <w:r w:rsidRPr="00D55B59">
        <w:rPr>
          <w:rFonts w:ascii="Verdana" w:hAnsi="Verdana"/>
          <w:b/>
          <w:sz w:val="20"/>
        </w:rPr>
        <w:t>Ветеринарный паспорт</w:t>
      </w:r>
      <w:r w:rsidRPr="00D55B59">
        <w:rPr>
          <w:rFonts w:ascii="Verdana" w:hAnsi="Verdana"/>
          <w:sz w:val="20"/>
        </w:rPr>
        <w:t xml:space="preserve">, </w:t>
      </w:r>
      <w:r w:rsidRPr="00D55B59">
        <w:rPr>
          <w:rFonts w:ascii="Verdana" w:hAnsi="Verdana"/>
          <w:b/>
          <w:sz w:val="20"/>
        </w:rPr>
        <w:t>Справку о состоянии здоровья</w:t>
      </w:r>
      <w:r w:rsidRPr="00D55B59">
        <w:rPr>
          <w:rFonts w:ascii="Verdana" w:hAnsi="Verdana"/>
          <w:sz w:val="20"/>
        </w:rPr>
        <w:t xml:space="preserve"> (выдается любой государственной ветеринарной клиникой), </w:t>
      </w:r>
      <w:r w:rsidRPr="00D55B59">
        <w:rPr>
          <w:rFonts w:ascii="Verdana" w:hAnsi="Verdana"/>
          <w:b/>
          <w:sz w:val="20"/>
        </w:rPr>
        <w:t>Справку из клуба СКОР или РКФ</w:t>
      </w:r>
      <w:r w:rsidRPr="00D55B59">
        <w:rPr>
          <w:rFonts w:ascii="Verdana" w:hAnsi="Verdana"/>
          <w:sz w:val="20"/>
        </w:rPr>
        <w:t xml:space="preserve"> (в справке указывается, что собака не представляет племенной ценности, справки из других клубов вызывают вопросы на таможне).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color w:val="000000"/>
          <w:sz w:val="20"/>
        </w:rPr>
      </w:pPr>
      <w:r w:rsidRPr="00D55B59">
        <w:rPr>
          <w:rFonts w:ascii="Verdana" w:hAnsi="Verdana"/>
          <w:color w:val="000000"/>
          <w:sz w:val="20"/>
        </w:rPr>
        <w:t>Следует знать, что отели Таиланда размещения с домашними животными, как правило, не предоставляют.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При </w:t>
      </w:r>
      <w:r w:rsidRPr="00D55B59">
        <w:rPr>
          <w:rFonts w:ascii="Verdana" w:hAnsi="Verdana"/>
          <w:b/>
          <w:sz w:val="20"/>
        </w:rPr>
        <w:t>ввозе</w:t>
      </w:r>
      <w:r w:rsidRPr="00D55B59">
        <w:rPr>
          <w:rFonts w:ascii="Verdana" w:hAnsi="Verdana"/>
          <w:sz w:val="20"/>
        </w:rPr>
        <w:t xml:space="preserve"> в РФ животных и птиц Вам необходимо иметь сопровождающее ветеринарное свидетельство, полученное в Государственной ветеринарной службе страны, где приобретено животное.</w:t>
      </w:r>
    </w:p>
    <w:p w:rsidR="00D55B59" w:rsidRPr="00D55B59" w:rsidRDefault="00D55B59" w:rsidP="00D55B59">
      <w:pPr>
        <w:spacing w:before="80" w:line="204" w:lineRule="auto"/>
        <w:ind w:firstLine="567"/>
        <w:jc w:val="both"/>
        <w:rPr>
          <w:rFonts w:ascii="Verdana" w:hAnsi="Verdana"/>
          <w:b/>
          <w:sz w:val="20"/>
        </w:rPr>
      </w:pPr>
      <w:r w:rsidRPr="00D55B59">
        <w:rPr>
          <w:rFonts w:ascii="Verdana" w:hAnsi="Verdana"/>
          <w:b/>
          <w:sz w:val="20"/>
        </w:rPr>
        <w:t xml:space="preserve">ВНИМАНИЕ! ЗАПРЕЩЕНО на выезде и въезде! 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ПЕРЕМЕЩЕНИЕ КУЛЬТУРНЫХ ЦЕННОСТЕЙ, ОБЪЕКТОВ ДИКОЙ ФАУНЫ и ФЛОРЫ, находящихся под угрозой исчезновения, ОРУЖИЯ И БОЕПРИПАСОВ к нему БЕЗ РАЗРЕШЕНИЯ УПОЛНОМОЧЕННЫХ ОРГАНОВ.</w:t>
      </w:r>
    </w:p>
    <w:p w:rsidR="00D55B59" w:rsidRPr="00D55B59" w:rsidRDefault="00D55B59" w:rsidP="00D55B59">
      <w:pPr>
        <w:spacing w:after="80" w:line="204" w:lineRule="auto"/>
        <w:ind w:firstLine="567"/>
        <w:jc w:val="both"/>
        <w:rPr>
          <w:rFonts w:ascii="Verdana" w:hAnsi="Verdana"/>
          <w:b/>
          <w:sz w:val="20"/>
        </w:rPr>
      </w:pPr>
      <w:r w:rsidRPr="00D55B59">
        <w:rPr>
          <w:rFonts w:ascii="Verdana" w:hAnsi="Verdana" w:cs="Arial"/>
          <w:sz w:val="20"/>
        </w:rPr>
        <w:t>ПРИНИМАТЬ ОТ ПОСТОРОННИХ ЛИЦ чемоданы, посылки и другие предметы для перевозки на борту воздушного судна.</w:t>
      </w:r>
    </w:p>
    <w:p w:rsidR="00D55B59" w:rsidRPr="00D55B59" w:rsidRDefault="00D55B59" w:rsidP="00D55B59">
      <w:pPr>
        <w:spacing w:line="204" w:lineRule="auto"/>
        <w:ind w:firstLine="567"/>
        <w:jc w:val="both"/>
        <w:outlineLvl w:val="2"/>
        <w:rPr>
          <w:rFonts w:ascii="Verdana" w:hAnsi="Verdana"/>
          <w:b/>
          <w:sz w:val="20"/>
        </w:rPr>
      </w:pPr>
      <w:r w:rsidRPr="00D55B59">
        <w:rPr>
          <w:rFonts w:ascii="Verdana" w:hAnsi="Verdana"/>
          <w:b/>
          <w:sz w:val="20"/>
        </w:rPr>
        <w:t>ПОМНИТЕ! Незаконное перемещение товаров или валюты через таможенную границу Российской Федерации или их недекларирование либо недостоверное декларирование влечет за собой административную или уголовную ответственность.</w:t>
      </w:r>
    </w:p>
    <w:p w:rsidR="00D55B59" w:rsidRPr="00D55B59" w:rsidRDefault="00D55B59" w:rsidP="00D55B59">
      <w:pPr>
        <w:pStyle w:val="a5"/>
        <w:spacing w:before="120" w:after="0" w:line="204" w:lineRule="auto"/>
        <w:jc w:val="both"/>
        <w:rPr>
          <w:rStyle w:val="a3"/>
          <w:rFonts w:ascii="Verdana" w:hAnsi="Verdana"/>
          <w:sz w:val="20"/>
        </w:rPr>
      </w:pPr>
      <w:r w:rsidRPr="00D55B59">
        <w:rPr>
          <w:rStyle w:val="a3"/>
          <w:rFonts w:ascii="Verdana" w:hAnsi="Verdana"/>
          <w:sz w:val="20"/>
        </w:rPr>
        <w:t>В ТАИЛАНДСКОМ АЭРОПОРТУ ПРИЛЕТА/ВЫЛЕТА</w:t>
      </w:r>
    </w:p>
    <w:p w:rsidR="00D55B59" w:rsidRPr="00D55B59" w:rsidRDefault="00D55B59" w:rsidP="00D55B59">
      <w:pPr>
        <w:spacing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По прибытию в аэропорт Таиланда Вы должны последовательно: пройти паспортный контроль, получить свой багаж, пройти таможенный контроль, найти встречающего Вас представителя принимающей фирмы с табличкой и предъявить ему туристский ваучер.</w:t>
      </w:r>
    </w:p>
    <w:p w:rsidR="00D55B59" w:rsidRPr="00D55B59" w:rsidRDefault="00D55B59" w:rsidP="00D55B59">
      <w:pPr>
        <w:pStyle w:val="a5"/>
        <w:spacing w:before="120" w:after="0" w:line="204" w:lineRule="auto"/>
        <w:jc w:val="both"/>
        <w:rPr>
          <w:rStyle w:val="a3"/>
          <w:rFonts w:ascii="Verdana" w:hAnsi="Verdana"/>
          <w:kern w:val="18"/>
          <w:sz w:val="20"/>
        </w:rPr>
      </w:pPr>
      <w:r w:rsidRPr="00D55B59">
        <w:rPr>
          <w:rStyle w:val="a3"/>
          <w:rFonts w:ascii="Verdana" w:hAnsi="Verdana"/>
          <w:kern w:val="18"/>
          <w:sz w:val="20"/>
        </w:rPr>
        <w:t>ПАСПОРТНЫЙ КОНТРОЛЬ в аэропорту Таиланда</w:t>
      </w:r>
    </w:p>
    <w:p w:rsidR="00D55B59" w:rsidRPr="00D55B59" w:rsidRDefault="00D55B59" w:rsidP="00D55B59">
      <w:pPr>
        <w:pStyle w:val="a5"/>
        <w:tabs>
          <w:tab w:val="left" w:pos="600"/>
        </w:tabs>
        <w:overflowPunct/>
        <w:autoSpaceDE/>
        <w:autoSpaceDN/>
        <w:adjustRightInd/>
        <w:spacing w:after="0" w:line="204" w:lineRule="auto"/>
        <w:ind w:firstLine="567"/>
        <w:jc w:val="both"/>
        <w:textAlignment w:val="auto"/>
        <w:rPr>
          <w:rStyle w:val="a3"/>
          <w:rFonts w:ascii="Verdana" w:hAnsi="Verdana"/>
          <w:b w:val="0"/>
          <w:spacing w:val="-6"/>
          <w:sz w:val="20"/>
        </w:rPr>
      </w:pPr>
      <w:r w:rsidRPr="00D55B59">
        <w:rPr>
          <w:rStyle w:val="a3"/>
          <w:rFonts w:ascii="Verdana" w:hAnsi="Verdana"/>
          <w:sz w:val="20"/>
        </w:rPr>
        <w:t xml:space="preserve">ВИЗА. </w:t>
      </w:r>
      <w:r w:rsidRPr="00D55B59">
        <w:rPr>
          <w:rStyle w:val="a3"/>
          <w:rFonts w:ascii="Verdana" w:hAnsi="Verdana"/>
          <w:b w:val="0"/>
          <w:spacing w:val="-6"/>
          <w:sz w:val="20"/>
        </w:rPr>
        <w:t xml:space="preserve">Граждане РФ, посещающие Таиланд с туристской целью, </w:t>
      </w:r>
      <w:r w:rsidRPr="00D55B59">
        <w:rPr>
          <w:rStyle w:val="a3"/>
          <w:rFonts w:ascii="Verdana" w:hAnsi="Verdana"/>
          <w:spacing w:val="-6"/>
          <w:sz w:val="20"/>
        </w:rPr>
        <w:t>имеют право без оформления визы однократно</w:t>
      </w:r>
      <w:r w:rsidRPr="00D55B59">
        <w:rPr>
          <w:rStyle w:val="a3"/>
          <w:rFonts w:ascii="Verdana" w:hAnsi="Verdana"/>
          <w:b w:val="0"/>
          <w:spacing w:val="-6"/>
          <w:sz w:val="20"/>
        </w:rPr>
        <w:t xml:space="preserve"> въезжать в страну на срок не более 30 дней. Отмена визового сбора при оформлении туристской визы для граждан РФ действует до 01 марта 2011 года. Если Вы просрочите 30-дневный срок нахождения в Таиланде на безвизовом основании, то с Вас могут потребовать не только уплатить штраф в размере 500 бат за каждый день такой просрочки, но также если просрочка составит более 21 дня Вам может также грозить тюремное заключение и последующая депортация.</w:t>
      </w:r>
    </w:p>
    <w:p w:rsidR="00D55B59" w:rsidRPr="00D55B59" w:rsidRDefault="00D55B59" w:rsidP="00D55B59">
      <w:pPr>
        <w:spacing w:line="204" w:lineRule="auto"/>
        <w:ind w:firstLine="708"/>
        <w:jc w:val="both"/>
        <w:rPr>
          <w:rFonts w:ascii="Verdana" w:hAnsi="Verdana"/>
          <w:color w:val="000000"/>
          <w:spacing w:val="-6"/>
          <w:sz w:val="20"/>
        </w:rPr>
      </w:pPr>
      <w:r w:rsidRPr="00D55B59">
        <w:rPr>
          <w:rFonts w:ascii="Verdana" w:hAnsi="Verdana"/>
          <w:color w:val="000000"/>
          <w:spacing w:val="-6"/>
          <w:sz w:val="20"/>
        </w:rPr>
        <w:t>По прибытию в аэропорт Таиланда Вы проходите к специальной стойке «</w:t>
      </w:r>
      <w:r w:rsidRPr="00D55B59">
        <w:rPr>
          <w:rFonts w:ascii="Verdana" w:hAnsi="Verdana"/>
          <w:color w:val="000000"/>
          <w:spacing w:val="-6"/>
          <w:sz w:val="20"/>
          <w:lang w:val="en-US"/>
        </w:rPr>
        <w:t>VISA</w:t>
      </w:r>
      <w:r w:rsidRPr="00D55B59">
        <w:rPr>
          <w:rFonts w:ascii="Verdana" w:hAnsi="Verdana"/>
          <w:color w:val="000000"/>
          <w:spacing w:val="-6"/>
          <w:sz w:val="20"/>
        </w:rPr>
        <w:t xml:space="preserve"> </w:t>
      </w:r>
      <w:r w:rsidRPr="00D55B59">
        <w:rPr>
          <w:rFonts w:ascii="Verdana" w:hAnsi="Verdana"/>
          <w:color w:val="000000"/>
          <w:spacing w:val="-6"/>
          <w:sz w:val="20"/>
          <w:lang w:val="en-US"/>
        </w:rPr>
        <w:t>ON</w:t>
      </w:r>
      <w:r w:rsidRPr="00D55B59">
        <w:rPr>
          <w:rFonts w:ascii="Verdana" w:hAnsi="Verdana"/>
          <w:color w:val="000000"/>
          <w:spacing w:val="-6"/>
          <w:sz w:val="20"/>
        </w:rPr>
        <w:t xml:space="preserve"> </w:t>
      </w:r>
      <w:r w:rsidRPr="00D55B59">
        <w:rPr>
          <w:rFonts w:ascii="Verdana" w:hAnsi="Verdana"/>
          <w:color w:val="000000"/>
          <w:spacing w:val="-6"/>
          <w:sz w:val="20"/>
          <w:lang w:val="en-US"/>
        </w:rPr>
        <w:t>ARRIVAL</w:t>
      </w:r>
      <w:r w:rsidRPr="00D55B59">
        <w:rPr>
          <w:rFonts w:ascii="Verdana" w:hAnsi="Verdana"/>
          <w:color w:val="000000"/>
          <w:spacing w:val="-6"/>
          <w:sz w:val="20"/>
        </w:rPr>
        <w:t>», где Вам необходимо предоставить:</w:t>
      </w:r>
    </w:p>
    <w:p w:rsidR="00D55B59" w:rsidRPr="00D55B59" w:rsidRDefault="00D55B59" w:rsidP="00D55B59">
      <w:pPr>
        <w:spacing w:line="204" w:lineRule="auto"/>
        <w:jc w:val="both"/>
        <w:rPr>
          <w:rFonts w:ascii="Verdana" w:hAnsi="Verdana"/>
          <w:b/>
          <w:color w:val="000000"/>
          <w:spacing w:val="-6"/>
          <w:sz w:val="20"/>
        </w:rPr>
      </w:pPr>
      <w:r w:rsidRPr="00D55B59">
        <w:rPr>
          <w:rFonts w:ascii="Verdana" w:hAnsi="Verdana"/>
          <w:color w:val="000000"/>
          <w:spacing w:val="-6"/>
          <w:sz w:val="20"/>
        </w:rPr>
        <w:t xml:space="preserve">- </w:t>
      </w:r>
      <w:r w:rsidRPr="00D55B59">
        <w:rPr>
          <w:rFonts w:ascii="Verdana" w:hAnsi="Verdana"/>
          <w:b/>
          <w:color w:val="000000"/>
          <w:spacing w:val="-6"/>
          <w:sz w:val="20"/>
        </w:rPr>
        <w:t>паспорт;</w:t>
      </w:r>
    </w:p>
    <w:p w:rsidR="00D55B59" w:rsidRPr="00D55B59" w:rsidRDefault="00D55B59" w:rsidP="00D55B59">
      <w:pPr>
        <w:spacing w:line="204" w:lineRule="auto"/>
        <w:jc w:val="both"/>
        <w:rPr>
          <w:rFonts w:ascii="Verdana" w:hAnsi="Verdana"/>
          <w:color w:val="000000"/>
          <w:spacing w:val="-6"/>
          <w:sz w:val="20"/>
        </w:rPr>
      </w:pPr>
      <w:r w:rsidRPr="00D55B59">
        <w:rPr>
          <w:rFonts w:ascii="Verdana" w:hAnsi="Verdana"/>
          <w:b/>
          <w:color w:val="000000"/>
          <w:spacing w:val="-6"/>
          <w:sz w:val="20"/>
        </w:rPr>
        <w:t xml:space="preserve">- копию билета </w:t>
      </w:r>
      <w:r w:rsidRPr="00D55B59">
        <w:rPr>
          <w:rFonts w:ascii="Verdana" w:hAnsi="Verdana"/>
          <w:color w:val="000000"/>
          <w:spacing w:val="-6"/>
          <w:sz w:val="20"/>
        </w:rPr>
        <w:t>(миграционные службы проверяют дату обратного вылета, ксерокопию билета рекомендуется сделать заранее);</w:t>
      </w:r>
    </w:p>
    <w:p w:rsidR="00D55B59" w:rsidRPr="00D55B59" w:rsidRDefault="00D55B59" w:rsidP="00D55B59">
      <w:pPr>
        <w:spacing w:line="204" w:lineRule="auto"/>
        <w:jc w:val="both"/>
        <w:rPr>
          <w:rFonts w:ascii="Verdana" w:hAnsi="Verdana"/>
          <w:color w:val="000000"/>
          <w:spacing w:val="-6"/>
          <w:sz w:val="20"/>
        </w:rPr>
      </w:pPr>
      <w:r w:rsidRPr="00D55B59">
        <w:rPr>
          <w:rFonts w:ascii="Verdana" w:hAnsi="Verdana"/>
          <w:color w:val="000000"/>
          <w:spacing w:val="-6"/>
          <w:sz w:val="20"/>
        </w:rPr>
        <w:t xml:space="preserve">- </w:t>
      </w:r>
      <w:r w:rsidRPr="00D55B59">
        <w:rPr>
          <w:rFonts w:ascii="Verdana" w:hAnsi="Verdana"/>
          <w:b/>
          <w:color w:val="000000"/>
          <w:spacing w:val="-6"/>
          <w:sz w:val="20"/>
        </w:rPr>
        <w:t>миграционную карточку</w:t>
      </w:r>
      <w:r w:rsidRPr="00D55B59">
        <w:rPr>
          <w:rFonts w:ascii="Verdana" w:hAnsi="Verdana"/>
          <w:color w:val="000000"/>
          <w:spacing w:val="-6"/>
          <w:sz w:val="20"/>
        </w:rPr>
        <w:t xml:space="preserve"> (заполняется на английском языке печатными буквами).</w:t>
      </w:r>
    </w:p>
    <w:p w:rsidR="00D55B59" w:rsidRPr="00D55B59" w:rsidRDefault="00D55B59" w:rsidP="00D55B59">
      <w:pPr>
        <w:spacing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При прохождении паспортного контроля служащие миграционной службы Таиланда могут потребовать предъявить наличные деньги или банковские карточки в качестве доказательства Вашей платежеспособности.</w:t>
      </w:r>
    </w:p>
    <w:p w:rsidR="00D55B59" w:rsidRPr="00D55B59" w:rsidRDefault="00D55B59" w:rsidP="00D55B59">
      <w:pPr>
        <w:pStyle w:val="a5"/>
        <w:tabs>
          <w:tab w:val="left" w:pos="600"/>
        </w:tabs>
        <w:spacing w:after="0"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ВНИМАНИЕ! Для граждан, не имеющих гражданства Российской Федерации, могут быть установлены иные правила въезда на территорию Королевства Таиланд. Получить информацию по этому вопросу следует в посольстве Королевства Тайланд по месту гражданства.</w:t>
      </w:r>
    </w:p>
    <w:p w:rsidR="00D55B59" w:rsidRPr="00D55B59" w:rsidRDefault="00D55B59" w:rsidP="00D55B59">
      <w:pPr>
        <w:pStyle w:val="a5"/>
        <w:spacing w:before="120" w:after="0" w:line="204" w:lineRule="auto"/>
        <w:jc w:val="both"/>
        <w:rPr>
          <w:rStyle w:val="a3"/>
          <w:rFonts w:ascii="Verdana" w:hAnsi="Verdana"/>
          <w:kern w:val="18"/>
          <w:sz w:val="20"/>
        </w:rPr>
      </w:pPr>
      <w:r w:rsidRPr="00D55B59">
        <w:rPr>
          <w:rStyle w:val="a3"/>
          <w:rFonts w:ascii="Verdana" w:hAnsi="Verdana"/>
          <w:kern w:val="18"/>
          <w:sz w:val="20"/>
        </w:rPr>
        <w:t>ТАМОЖЕННЫЙ КОНТРОЛЬ в аэропорту Таиланда</w:t>
      </w:r>
    </w:p>
    <w:p w:rsidR="00D55B59" w:rsidRPr="00D55B59" w:rsidRDefault="00D55B59" w:rsidP="00D55B59">
      <w:pPr>
        <w:pStyle w:val="a7"/>
        <w:spacing w:line="204" w:lineRule="auto"/>
        <w:ind w:firstLine="600"/>
        <w:jc w:val="both"/>
        <w:rPr>
          <w:rFonts w:ascii="Verdana" w:hAnsi="Verdana"/>
          <w:sz w:val="20"/>
          <w:szCs w:val="20"/>
        </w:rPr>
      </w:pPr>
      <w:r w:rsidRPr="00D55B59">
        <w:rPr>
          <w:rFonts w:ascii="Verdana" w:hAnsi="Verdana"/>
          <w:b/>
          <w:sz w:val="20"/>
          <w:szCs w:val="20"/>
        </w:rPr>
        <w:t xml:space="preserve">Ввоз </w:t>
      </w:r>
      <w:r w:rsidRPr="00D55B59">
        <w:rPr>
          <w:rFonts w:ascii="Verdana" w:hAnsi="Verdana"/>
          <w:sz w:val="20"/>
          <w:szCs w:val="20"/>
        </w:rPr>
        <w:t xml:space="preserve">любой валюты, за исключением национальной, в Таиланд свободный, но при ввозе валюты на сумму более 10 тысяч долларов США необходимо заполнить декларацию. Ввоз национальной валюты ограничен суммой не более 2.000 батов. </w:t>
      </w:r>
    </w:p>
    <w:p w:rsidR="00D55B59" w:rsidRPr="00D55B59" w:rsidRDefault="00D55B59" w:rsidP="00D55B59">
      <w:pPr>
        <w:pStyle w:val="a7"/>
        <w:spacing w:line="204" w:lineRule="auto"/>
        <w:ind w:firstLine="600"/>
        <w:jc w:val="both"/>
        <w:rPr>
          <w:rFonts w:ascii="Verdana" w:hAnsi="Verdana"/>
          <w:sz w:val="20"/>
          <w:szCs w:val="20"/>
        </w:rPr>
      </w:pPr>
      <w:r w:rsidRPr="00D55B59">
        <w:rPr>
          <w:rFonts w:ascii="Verdana" w:hAnsi="Verdana"/>
          <w:b/>
          <w:sz w:val="20"/>
          <w:szCs w:val="20"/>
        </w:rPr>
        <w:lastRenderedPageBreak/>
        <w:t>Вывоз</w:t>
      </w:r>
      <w:r w:rsidRPr="00D55B59">
        <w:rPr>
          <w:rFonts w:ascii="Verdana" w:hAnsi="Verdana"/>
          <w:sz w:val="20"/>
          <w:szCs w:val="20"/>
        </w:rPr>
        <w:t xml:space="preserve"> ввезенной валюты неограничен, национальную валюту можно вывезти на сумму не более 500 батов.</w:t>
      </w:r>
    </w:p>
    <w:p w:rsidR="00D55B59" w:rsidRPr="00D55B59" w:rsidRDefault="00D55B59" w:rsidP="00D55B59">
      <w:pPr>
        <w:spacing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 w:cs="Times New Roman CYR"/>
          <w:sz w:val="20"/>
        </w:rPr>
        <w:t xml:space="preserve">Разрешен беспошлинный </w:t>
      </w:r>
      <w:r w:rsidRPr="00D55B59">
        <w:rPr>
          <w:rFonts w:ascii="Verdana" w:hAnsi="Verdana" w:cs="Times New Roman CYR"/>
          <w:b/>
          <w:sz w:val="20"/>
        </w:rPr>
        <w:t>ввоз</w:t>
      </w:r>
      <w:r w:rsidRPr="00D55B59">
        <w:rPr>
          <w:rFonts w:ascii="Verdana" w:hAnsi="Verdana" w:cs="Times New Roman CYR"/>
          <w:sz w:val="20"/>
        </w:rPr>
        <w:t xml:space="preserve">: сигарет – 200 шт., или сигар – 50 шт., или табака – </w:t>
      </w:r>
      <w:smartTag w:uri="urn:schemas-microsoft-com:office:smarttags" w:element="metricconverter">
        <w:smartTagPr>
          <w:attr w:name="ProductID" w:val="250 г"/>
        </w:smartTagPr>
        <w:r w:rsidRPr="00D55B59">
          <w:rPr>
            <w:rFonts w:ascii="Verdana" w:hAnsi="Verdana" w:cs="Times New Roman CYR"/>
            <w:sz w:val="20"/>
          </w:rPr>
          <w:t>250 г</w:t>
        </w:r>
      </w:smartTag>
      <w:r w:rsidRPr="00D55B59">
        <w:rPr>
          <w:rFonts w:ascii="Verdana" w:hAnsi="Verdana" w:cs="Times New Roman CYR"/>
          <w:sz w:val="20"/>
        </w:rPr>
        <w:t xml:space="preserve">.; спиртных напитков – </w:t>
      </w:r>
      <w:smartTag w:uri="urn:schemas-microsoft-com:office:smarttags" w:element="metricconverter">
        <w:smartTagPr>
          <w:attr w:name="ProductID" w:val="1 л"/>
        </w:smartTagPr>
        <w:r w:rsidRPr="00D55B59">
          <w:rPr>
            <w:rFonts w:ascii="Verdana" w:hAnsi="Verdana" w:cs="Times New Roman CYR"/>
            <w:sz w:val="20"/>
          </w:rPr>
          <w:t>1 л</w:t>
        </w:r>
      </w:smartTag>
      <w:r w:rsidRPr="00D55B59">
        <w:rPr>
          <w:rFonts w:ascii="Verdana" w:hAnsi="Verdana" w:cs="Times New Roman CYR"/>
          <w:sz w:val="20"/>
        </w:rPr>
        <w:t>, фото-, аудио-, и видеоаппаратуры – по одному предмету каждого наименования, предметов и вещей домашнего обихода – в пределах личных потребностей.</w:t>
      </w:r>
      <w:r w:rsidRPr="00D55B59">
        <w:rPr>
          <w:rFonts w:ascii="Verdana" w:hAnsi="Verdana"/>
          <w:sz w:val="20"/>
        </w:rPr>
        <w:t xml:space="preserve"> </w:t>
      </w:r>
    </w:p>
    <w:p w:rsidR="00D55B59" w:rsidRPr="00D55B59" w:rsidRDefault="00D55B59" w:rsidP="00D55B59">
      <w:pPr>
        <w:spacing w:line="204" w:lineRule="auto"/>
        <w:jc w:val="both"/>
        <w:rPr>
          <w:rFonts w:ascii="Verdana" w:hAnsi="Verdana"/>
          <w:sz w:val="20"/>
        </w:rPr>
      </w:pPr>
      <w:r w:rsidRPr="00D55B59">
        <w:rPr>
          <w:rFonts w:ascii="Verdana" w:hAnsi="Verdana" w:cs="Times New Roman CYR"/>
          <w:b/>
          <w:sz w:val="20"/>
        </w:rPr>
        <w:t>ЗАПРЕЩЕН ввоз</w:t>
      </w:r>
      <w:r w:rsidRPr="00D55B59">
        <w:rPr>
          <w:rFonts w:ascii="Verdana" w:hAnsi="Verdana" w:cs="Times New Roman CYR"/>
          <w:sz w:val="20"/>
        </w:rPr>
        <w:t xml:space="preserve"> порнографических материалов, наркотиков, оружия, боеприпасов, продуктов животного и растительного происхождения. </w:t>
      </w:r>
      <w:r w:rsidRPr="00D55B59">
        <w:rPr>
          <w:rFonts w:ascii="Verdana" w:hAnsi="Verdana" w:cs="Times New Roman CYR"/>
          <w:b/>
          <w:sz w:val="20"/>
        </w:rPr>
        <w:t>ЗАПРЕЩЕН вывоз</w:t>
      </w:r>
      <w:r w:rsidRPr="00D55B59">
        <w:rPr>
          <w:rFonts w:ascii="Verdana" w:hAnsi="Verdana" w:cs="Times New Roman CYR"/>
          <w:sz w:val="20"/>
        </w:rPr>
        <w:t xml:space="preserve"> наркотиков, оружия, боеприпасов, золотых слитков, образов Будды (кроме шейных медальонов), а также без сертификата - драгоценных камней, платиновых украшений, слоновой кости, </w:t>
      </w:r>
      <w:r w:rsidRPr="00D55B59">
        <w:rPr>
          <w:rFonts w:ascii="Verdana" w:hAnsi="Verdana"/>
          <w:sz w:val="20"/>
        </w:rPr>
        <w:t>любых изделий из кожи и кости охраняемых животных,</w:t>
      </w:r>
      <w:r w:rsidRPr="00D55B59">
        <w:rPr>
          <w:rFonts w:ascii="Verdana" w:hAnsi="Verdana" w:cs="Times New Roman CYR"/>
          <w:sz w:val="20"/>
        </w:rPr>
        <w:t xml:space="preserve"> антиквариата.</w:t>
      </w:r>
      <w:r w:rsidRPr="00D55B59">
        <w:rPr>
          <w:rFonts w:ascii="Verdana" w:hAnsi="Verdana"/>
          <w:sz w:val="20"/>
        </w:rPr>
        <w:t xml:space="preserve"> </w:t>
      </w:r>
    </w:p>
    <w:p w:rsidR="00D55B59" w:rsidRPr="00D55B59" w:rsidRDefault="00D55B59" w:rsidP="00D55B59">
      <w:pPr>
        <w:spacing w:line="204" w:lineRule="auto"/>
        <w:jc w:val="both"/>
        <w:rPr>
          <w:rFonts w:ascii="Verdana" w:hAnsi="Verdana"/>
          <w:sz w:val="20"/>
        </w:rPr>
      </w:pPr>
      <w:r w:rsidRPr="00D55B59">
        <w:rPr>
          <w:rFonts w:ascii="Verdana" w:hAnsi="Verdana" w:cs="Times New Roman CYR"/>
          <w:sz w:val="20"/>
        </w:rPr>
        <w:t>Лица, нарушившие запрет на провоз наркотиков, приговариваются к пожизненному заключению или смертной казни.</w:t>
      </w:r>
      <w:r w:rsidRPr="00D55B59">
        <w:rPr>
          <w:rFonts w:ascii="Verdana" w:hAnsi="Verdana"/>
          <w:sz w:val="20"/>
        </w:rPr>
        <w:t xml:space="preserve"> </w:t>
      </w:r>
    </w:p>
    <w:p w:rsidR="00D55B59" w:rsidRPr="00D55B59" w:rsidRDefault="00D55B59" w:rsidP="00D55B59">
      <w:pPr>
        <w:pStyle w:val="a5"/>
        <w:spacing w:after="0"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Жидкости, гели и аэрозоли не следует </w:t>
      </w:r>
      <w:r w:rsidRPr="00D55B59">
        <w:rPr>
          <w:rFonts w:ascii="Verdana" w:hAnsi="Verdana"/>
          <w:b/>
          <w:sz w:val="20"/>
        </w:rPr>
        <w:t>вывозить</w:t>
      </w:r>
      <w:r w:rsidRPr="00D55B59">
        <w:rPr>
          <w:rFonts w:ascii="Verdana" w:hAnsi="Verdana"/>
          <w:sz w:val="20"/>
        </w:rPr>
        <w:t xml:space="preserve"> в ручной клади, их надо упаковать в багаж. Жидкости, приобретенные в магазинах беспошлинной торговли в аэропорту вылета, должны быть упакованы в запечатанный пластиковый пакет.</w:t>
      </w:r>
    </w:p>
    <w:p w:rsidR="00D55B59" w:rsidRPr="00D55B59" w:rsidRDefault="00D55B59" w:rsidP="00D55B59">
      <w:pPr>
        <w:pStyle w:val="a5"/>
        <w:spacing w:before="120" w:after="0" w:line="204" w:lineRule="auto"/>
        <w:jc w:val="both"/>
        <w:rPr>
          <w:rStyle w:val="a3"/>
          <w:rFonts w:ascii="Verdana" w:hAnsi="Verdana"/>
          <w:kern w:val="18"/>
          <w:sz w:val="20"/>
        </w:rPr>
      </w:pPr>
      <w:r w:rsidRPr="00D55B59">
        <w:rPr>
          <w:rStyle w:val="a3"/>
          <w:rFonts w:ascii="Verdana" w:hAnsi="Verdana"/>
          <w:kern w:val="18"/>
          <w:sz w:val="20"/>
        </w:rPr>
        <w:t>САНИТАРНЫЙ КОНТРОЛЬ в аэропорту Таиланда</w:t>
      </w:r>
    </w:p>
    <w:p w:rsidR="00D55B59" w:rsidRPr="00D55B59" w:rsidRDefault="00D55B59" w:rsidP="00D55B59">
      <w:pPr>
        <w:spacing w:line="204" w:lineRule="auto"/>
        <w:ind w:firstLine="600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Туристам сертификат о прививках не требуется.</w:t>
      </w:r>
    </w:p>
    <w:p w:rsidR="00D55B59" w:rsidRPr="00D55B59" w:rsidRDefault="00D55B59" w:rsidP="00D55B59">
      <w:pPr>
        <w:pStyle w:val="a5"/>
        <w:spacing w:before="120" w:after="0" w:line="204" w:lineRule="auto"/>
        <w:jc w:val="both"/>
        <w:rPr>
          <w:rFonts w:ascii="Verdana" w:hAnsi="Verdana"/>
          <w:sz w:val="20"/>
        </w:rPr>
      </w:pPr>
      <w:r w:rsidRPr="00D55B59">
        <w:rPr>
          <w:rStyle w:val="a3"/>
          <w:rFonts w:ascii="Verdana" w:hAnsi="Verdana"/>
          <w:sz w:val="20"/>
        </w:rPr>
        <w:t>ВЕТЕРИНАРНЫЙ КОНТРОЛЬ</w:t>
      </w:r>
      <w:r w:rsidRPr="00D55B59">
        <w:rPr>
          <w:rStyle w:val="a3"/>
          <w:rFonts w:ascii="Verdana" w:hAnsi="Verdana"/>
          <w:kern w:val="18"/>
          <w:sz w:val="20"/>
        </w:rPr>
        <w:t xml:space="preserve"> в аэропорту Таиланда</w:t>
      </w:r>
    </w:p>
    <w:p w:rsidR="00D55B59" w:rsidRPr="00D55B59" w:rsidRDefault="00D55B59" w:rsidP="00D55B59">
      <w:pPr>
        <w:spacing w:line="204" w:lineRule="auto"/>
        <w:ind w:firstLine="567"/>
        <w:rPr>
          <w:rFonts w:ascii="Verdana" w:hAnsi="Verdana"/>
          <w:sz w:val="20"/>
        </w:rPr>
      </w:pPr>
      <w:r w:rsidRPr="00D55B59">
        <w:rPr>
          <w:rFonts w:ascii="Verdana" w:hAnsi="Verdana" w:cs="Times New Roman CYR"/>
          <w:sz w:val="20"/>
        </w:rPr>
        <w:t>При ввозе домашних животных необходимо предъявить свидетельство с отметкой о прививке от бешенства. Сертификат об остальных прививках не требуется.</w:t>
      </w:r>
      <w:r w:rsidRPr="00D55B59">
        <w:rPr>
          <w:rFonts w:ascii="Verdana" w:hAnsi="Verdana"/>
          <w:sz w:val="20"/>
        </w:rPr>
        <w:t xml:space="preserve"> </w:t>
      </w:r>
    </w:p>
    <w:p w:rsidR="00D55B59" w:rsidRPr="00D55B59" w:rsidRDefault="00D55B59" w:rsidP="00D55B59">
      <w:pPr>
        <w:spacing w:before="120" w:line="204" w:lineRule="auto"/>
        <w:jc w:val="both"/>
        <w:rPr>
          <w:rStyle w:val="a3"/>
          <w:rFonts w:ascii="Verdana" w:hAnsi="Verdana"/>
          <w:sz w:val="20"/>
        </w:rPr>
      </w:pPr>
      <w:r w:rsidRPr="00D55B59">
        <w:rPr>
          <w:rStyle w:val="a3"/>
          <w:rFonts w:ascii="Verdana" w:hAnsi="Verdana"/>
          <w:sz w:val="20"/>
        </w:rPr>
        <w:t>КОРОЛЕВСТВО ТАИЛАНД</w:t>
      </w:r>
    </w:p>
    <w:p w:rsidR="00D55B59" w:rsidRPr="00D55B59" w:rsidRDefault="00D55B59" w:rsidP="00D55B59">
      <w:pPr>
        <w:spacing w:line="204" w:lineRule="auto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Официальное название страны: Королевство Таиланд. Территория Таиланда составляет 514 тыс. кв.км. </w:t>
      </w:r>
    </w:p>
    <w:p w:rsidR="00D55B59" w:rsidRPr="00D55B59" w:rsidRDefault="00D55B59" w:rsidP="00D55B59">
      <w:pPr>
        <w:spacing w:line="204" w:lineRule="auto"/>
        <w:rPr>
          <w:rFonts w:ascii="Verdana" w:hAnsi="Verdana"/>
          <w:sz w:val="20"/>
        </w:rPr>
      </w:pPr>
      <w:r w:rsidRPr="00D55B59">
        <w:rPr>
          <w:rFonts w:ascii="Verdana" w:hAnsi="Verdana"/>
          <w:b/>
          <w:sz w:val="20"/>
        </w:rPr>
        <w:t>Столица</w:t>
      </w:r>
      <w:r w:rsidRPr="00D55B59">
        <w:rPr>
          <w:rFonts w:ascii="Verdana" w:hAnsi="Verdana"/>
          <w:sz w:val="20"/>
        </w:rPr>
        <w:t xml:space="preserve">: г.Бангкок. </w:t>
      </w:r>
    </w:p>
    <w:p w:rsidR="00D55B59" w:rsidRPr="00D55B59" w:rsidRDefault="00D55B59" w:rsidP="00D55B59">
      <w:pPr>
        <w:spacing w:line="204" w:lineRule="auto"/>
        <w:rPr>
          <w:rFonts w:ascii="Verdana" w:hAnsi="Verdana"/>
          <w:sz w:val="20"/>
        </w:rPr>
      </w:pPr>
      <w:r w:rsidRPr="00D55B59">
        <w:rPr>
          <w:rFonts w:ascii="Verdana" w:hAnsi="Verdana"/>
          <w:b/>
          <w:sz w:val="20"/>
        </w:rPr>
        <w:t>Язык</w:t>
      </w:r>
      <w:r w:rsidRPr="00D55B59">
        <w:rPr>
          <w:rFonts w:ascii="Verdana" w:hAnsi="Verdana"/>
          <w:sz w:val="20"/>
        </w:rPr>
        <w:t xml:space="preserve">: тайский, в общении с иностранцами – английский. </w:t>
      </w:r>
    </w:p>
    <w:p w:rsidR="00D55B59" w:rsidRPr="00D55B59" w:rsidRDefault="00D55B59" w:rsidP="00D55B59">
      <w:pPr>
        <w:spacing w:line="204" w:lineRule="auto"/>
        <w:rPr>
          <w:rFonts w:ascii="Verdana" w:hAnsi="Verdana"/>
          <w:sz w:val="20"/>
        </w:rPr>
      </w:pPr>
      <w:r w:rsidRPr="00D55B59">
        <w:rPr>
          <w:rFonts w:ascii="Verdana" w:hAnsi="Verdana"/>
          <w:b/>
          <w:sz w:val="20"/>
        </w:rPr>
        <w:t>Климат</w:t>
      </w:r>
      <w:r w:rsidRPr="00D55B59">
        <w:rPr>
          <w:rFonts w:ascii="Verdana" w:hAnsi="Verdana"/>
          <w:sz w:val="20"/>
        </w:rPr>
        <w:t xml:space="preserve">: Тропический, муссонный. Три сезона: жаркий (март-июнь), дождливый (июнь-октябрь), прохладный (ноябрь-март). Среднегодовая температура в Бангкоке около +29оС. Высокая влажность. </w:t>
      </w:r>
    </w:p>
    <w:p w:rsidR="00D55B59" w:rsidRPr="00D55B59" w:rsidRDefault="00D55B59" w:rsidP="00D55B59">
      <w:pPr>
        <w:spacing w:line="204" w:lineRule="auto"/>
        <w:rPr>
          <w:rFonts w:ascii="Verdana" w:hAnsi="Verdana"/>
          <w:sz w:val="20"/>
        </w:rPr>
      </w:pPr>
      <w:r w:rsidRPr="00D55B59">
        <w:rPr>
          <w:rFonts w:ascii="Verdana" w:hAnsi="Verdana"/>
          <w:b/>
          <w:sz w:val="20"/>
        </w:rPr>
        <w:t>Время</w:t>
      </w:r>
      <w:r w:rsidRPr="00D55B59">
        <w:rPr>
          <w:rFonts w:ascii="Verdana" w:hAnsi="Verdana"/>
          <w:sz w:val="20"/>
        </w:rPr>
        <w:t xml:space="preserve">: В зимний период опережает московское на 4 часа, в летний – на 3. </w:t>
      </w:r>
    </w:p>
    <w:p w:rsidR="00D55B59" w:rsidRPr="00D55B59" w:rsidRDefault="00D55B59" w:rsidP="00D55B59">
      <w:pPr>
        <w:spacing w:line="204" w:lineRule="auto"/>
        <w:rPr>
          <w:rFonts w:ascii="Verdana" w:hAnsi="Verdana"/>
          <w:sz w:val="20"/>
        </w:rPr>
      </w:pPr>
      <w:r w:rsidRPr="00D55B59">
        <w:rPr>
          <w:rFonts w:ascii="Verdana" w:hAnsi="Verdana"/>
          <w:b/>
          <w:sz w:val="20"/>
        </w:rPr>
        <w:t>Население</w:t>
      </w:r>
      <w:r w:rsidRPr="00D55B59">
        <w:rPr>
          <w:rFonts w:ascii="Verdana" w:hAnsi="Verdana"/>
          <w:sz w:val="20"/>
        </w:rPr>
        <w:t xml:space="preserve"> – около 70 млн. человек. </w:t>
      </w:r>
    </w:p>
    <w:p w:rsidR="00D55B59" w:rsidRPr="00D55B59" w:rsidRDefault="00D55B59" w:rsidP="00D55B59">
      <w:pPr>
        <w:spacing w:line="204" w:lineRule="auto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b/>
          <w:sz w:val="20"/>
        </w:rPr>
        <w:t>Государственная религия</w:t>
      </w:r>
      <w:r w:rsidRPr="00D55B59">
        <w:rPr>
          <w:rFonts w:ascii="Verdana" w:hAnsi="Verdana"/>
          <w:sz w:val="20"/>
        </w:rPr>
        <w:t xml:space="preserve"> – буддизм. Король Таиланда считается покровителем всех буддистов мира. </w:t>
      </w:r>
    </w:p>
    <w:p w:rsidR="00D55B59" w:rsidRPr="00D55B59" w:rsidRDefault="00D55B59" w:rsidP="00D55B59">
      <w:pPr>
        <w:spacing w:line="204" w:lineRule="auto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b/>
          <w:sz w:val="20"/>
        </w:rPr>
        <w:t>Политическое устройство</w:t>
      </w:r>
      <w:r w:rsidRPr="00D55B59">
        <w:rPr>
          <w:rFonts w:ascii="Verdana" w:hAnsi="Verdana"/>
          <w:sz w:val="20"/>
        </w:rPr>
        <w:t xml:space="preserve"> – конституционная монархия. </w:t>
      </w:r>
    </w:p>
    <w:p w:rsidR="00D55B59" w:rsidRPr="00D55B59" w:rsidRDefault="00D55B59" w:rsidP="00D55B59">
      <w:pPr>
        <w:shd w:val="clear" w:color="auto" w:fill="FFFFFF"/>
        <w:spacing w:line="204" w:lineRule="auto"/>
        <w:jc w:val="both"/>
        <w:rPr>
          <w:rFonts w:ascii="Verdana" w:hAnsi="Verdana"/>
          <w:b/>
          <w:bCs/>
          <w:sz w:val="20"/>
        </w:rPr>
      </w:pPr>
      <w:r w:rsidRPr="00D55B59">
        <w:rPr>
          <w:rFonts w:ascii="Verdana" w:hAnsi="Verdana"/>
          <w:b/>
          <w:bCs/>
          <w:sz w:val="20"/>
        </w:rPr>
        <w:t xml:space="preserve">Обычаи и правила </w:t>
      </w:r>
    </w:p>
    <w:p w:rsidR="00D55B59" w:rsidRPr="00D55B59" w:rsidRDefault="00D55B59" w:rsidP="00D55B59">
      <w:pPr>
        <w:shd w:val="clear" w:color="auto" w:fill="FFFFFF"/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В Таиланде существуют местные обычаи и традиции, социальные и религиозные табу, нарушения которых могут оскорбить тайцев. В Таиланде король – глава государства, посредник между людьми и высшими силами на земле. Королю поклоняются, это национальный символ страны, который свято любят и почитают. Ни в коем случае не следует неуважительно отзываться о короле Таиланда, о его изображениях или членах королевской семьи, за подобные действия предусмотрено наказание 20 лет каторги, вне зависимости от гражданства и без права помилования. Запрещено посещение Королевского Дворца с оголенными плечами, коленями, пятками. Перед входом в храмы, дома снимайте обувь. Небрежность в одежде при посещении храмов и несдержанность в поведении заслуживают у тайцев всеобщего порицания. Буддистские монахи пользуются большим почтением у народа, дать подаяние монаху считается богоугодным делом и большой заслугой мирянина. Статуи Будды священны - на них нельзя влезать, на них нельзя облокачиваться или дотрагиваться при фотографировании. Не принято публично выражать чувства между мужчиной и женщиной. Согласно представлениям жителей Таиланда, дух человека живет в его голове его, поэтому ни в коем случае нельзя дотрагиваться до головы тайца, гладить тайских детей по голове, - это будет воспринято как оскорбление для их родителей. Запрещено появляться на пляжах топлесс, запрещен нудизм. Женщины не имеют право обращаться к монахам. Сохраняйте в общении с тайцами спокойствие и улыбку, т.к. гнев здесь - выражение грубости и невоспитанности. В Таиланде считается неприличным говорить громко, спрашивать о жизни короля, сидеть во время исполнения национального гимна, указывать пальцем, опираться на статуи для фото. Перед входом в в квартиру гостям следует снять обувь. 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b/>
          <w:sz w:val="20"/>
        </w:rPr>
      </w:pPr>
      <w:r w:rsidRPr="00D55B59">
        <w:rPr>
          <w:rFonts w:ascii="Verdana" w:hAnsi="Verdana"/>
          <w:b/>
          <w:sz w:val="20"/>
        </w:rPr>
        <w:t>Правила поведения в общественных местах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Тайцы не пожимают друг другу руки при встрече и расставании. Они сводят ладони вместе, держа их перед собой, как христиане во время молитвы. Этот жест называется «вай». Младший первым приветствует старшего, тот отвечает таким же жестом. 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Считается неприличным указывать на кого-либо ногой. Даже когда человек сидит, мыски его ног ни на кого не должны быть направлены. Постарайтесь внимательно следить за этим. 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Местные жители обращаются друг к другу по имени, перед именем тайцы добавляют слово «кхун», что эквивалентно нашим словам «господин», «госпожа». 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b/>
          <w:sz w:val="20"/>
        </w:rPr>
      </w:pPr>
      <w:r w:rsidRPr="00D55B59">
        <w:rPr>
          <w:rFonts w:ascii="Verdana" w:hAnsi="Verdana"/>
          <w:b/>
          <w:sz w:val="20"/>
        </w:rPr>
        <w:t>Правила поведения в культовых местах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Одеваться следует опрятно и сдержанно. Не допускается появление в храме без рубашки, в шортах, укороченных брюках, мини-юбках и другой чересчур открытой одежде. 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В обуви можно прогуливаться вне храмов. Но как только соберетесь зайти внутрь храма, где помещается основная статуя Будды, пожалуйста, разуйтесь. Не беспокойтесь о гигиене – в таких местах пол обычно очень чистый. 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Буддийским монахам запрещено прикасаться к женщине или принимать что-либо из ее рук. Если женщина желает сделать подношение монаху, она обязана сначала передать дар мужчине, а уже тот отдаст его служителю. 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Все статуи Будды – большие и малые, полуразрушенные и новые – считаются священными. Не делайте ничего, что могло бы быть расценено как неуважение к святыням.</w:t>
      </w:r>
    </w:p>
    <w:p w:rsidR="00D55B59" w:rsidRPr="00D55B59" w:rsidRDefault="00D55B59" w:rsidP="00D55B59">
      <w:pPr>
        <w:shd w:val="clear" w:color="auto" w:fill="FFFFFF"/>
        <w:spacing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В Бангкоке запрещено курение в общественных местах, высокий штраф.</w:t>
      </w:r>
    </w:p>
    <w:p w:rsidR="00D55B59" w:rsidRPr="00D55B59" w:rsidRDefault="00D55B59" w:rsidP="00D55B59">
      <w:pPr>
        <w:spacing w:line="204" w:lineRule="auto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b/>
          <w:sz w:val="20"/>
        </w:rPr>
        <w:t>Праздники и нерабочие дни</w:t>
      </w:r>
      <w:r w:rsidRPr="00D55B59">
        <w:rPr>
          <w:rFonts w:ascii="Verdana" w:hAnsi="Verdana"/>
          <w:sz w:val="20"/>
        </w:rPr>
        <w:t xml:space="preserve">: </w:t>
      </w:r>
    </w:p>
    <w:p w:rsidR="00D55B59" w:rsidRPr="00D55B59" w:rsidRDefault="00D55B59" w:rsidP="00D55B59">
      <w:pPr>
        <w:spacing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1 января, полнолуние в феврале, 6 апреля, 13-15 апреля, 1 мая, 5 мая, полнолуние в мае, полнолуние в июле, 12 августа, 23 октября, 10 декабря, 31 декабря. Главным национальным праздником является День рождения короля – 5 декабря. </w:t>
      </w:r>
    </w:p>
    <w:p w:rsidR="00D55B59" w:rsidRPr="00D55B59" w:rsidRDefault="00D55B59" w:rsidP="00D55B59">
      <w:pPr>
        <w:spacing w:line="204" w:lineRule="auto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b/>
          <w:sz w:val="20"/>
        </w:rPr>
        <w:t>Денежная единица</w:t>
      </w:r>
      <w:r w:rsidRPr="00D55B59">
        <w:rPr>
          <w:rFonts w:ascii="Verdana" w:hAnsi="Verdana"/>
          <w:sz w:val="20"/>
        </w:rPr>
        <w:t xml:space="preserve">: таиландский бат </w:t>
      </w:r>
      <w:r w:rsidRPr="00D55B59">
        <w:rPr>
          <w:rFonts w:ascii="Verdana" w:eastAsia="Calibri" w:hAnsi="Verdana"/>
          <w:color w:val="000000"/>
          <w:spacing w:val="-6"/>
          <w:sz w:val="20"/>
        </w:rPr>
        <w:t>(1 THB = 100 сатангов)</w:t>
      </w:r>
      <w:r w:rsidRPr="00D55B59">
        <w:rPr>
          <w:rFonts w:ascii="Verdana" w:hAnsi="Verdana"/>
          <w:sz w:val="20"/>
        </w:rPr>
        <w:t xml:space="preserve">. </w:t>
      </w:r>
    </w:p>
    <w:p w:rsidR="00D55B59" w:rsidRPr="00D55B59" w:rsidRDefault="00D55B59" w:rsidP="00D55B59">
      <w:pPr>
        <w:shd w:val="clear" w:color="auto" w:fill="FFFFFF"/>
        <w:spacing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lastRenderedPageBreak/>
        <w:t xml:space="preserve">Время работы банков с 08.00 до 15.30 в рабочие дни, в них наиболее выгодный курс. Существует сеть обменных пунктов, они работают с 08.30 до 20.00, однако курс в них менее выгоден. В крупных городах и туристских зонах к оплате принимаются основные кредитные карты: </w:t>
      </w:r>
      <w:r w:rsidRPr="00D55B59">
        <w:rPr>
          <w:rFonts w:ascii="Verdana" w:hAnsi="Verdana"/>
          <w:sz w:val="20"/>
          <w:lang w:val="en-US"/>
        </w:rPr>
        <w:t>Visa</w:t>
      </w:r>
      <w:r w:rsidRPr="00D55B59">
        <w:rPr>
          <w:rFonts w:ascii="Verdana" w:hAnsi="Verdana"/>
          <w:sz w:val="20"/>
        </w:rPr>
        <w:t xml:space="preserve">, </w:t>
      </w:r>
      <w:r w:rsidRPr="00D55B59">
        <w:rPr>
          <w:rFonts w:ascii="Verdana" w:hAnsi="Verdana"/>
          <w:sz w:val="20"/>
          <w:lang w:val="en-US"/>
        </w:rPr>
        <w:t>American</w:t>
      </w:r>
      <w:r w:rsidRPr="00D55B59">
        <w:rPr>
          <w:rFonts w:ascii="Verdana" w:hAnsi="Verdana"/>
          <w:sz w:val="20"/>
        </w:rPr>
        <w:t xml:space="preserve"> </w:t>
      </w:r>
      <w:r w:rsidRPr="00D55B59">
        <w:rPr>
          <w:rFonts w:ascii="Verdana" w:hAnsi="Verdana"/>
          <w:sz w:val="20"/>
          <w:lang w:val="en-US"/>
        </w:rPr>
        <w:t>Express</w:t>
      </w:r>
      <w:r w:rsidRPr="00D55B59">
        <w:rPr>
          <w:rFonts w:ascii="Verdana" w:hAnsi="Verdana"/>
          <w:sz w:val="20"/>
        </w:rPr>
        <w:t xml:space="preserve">, </w:t>
      </w:r>
      <w:r w:rsidRPr="00D55B59">
        <w:rPr>
          <w:rFonts w:ascii="Verdana" w:hAnsi="Verdana"/>
          <w:sz w:val="20"/>
          <w:lang w:val="en-US"/>
        </w:rPr>
        <w:t>Master</w:t>
      </w:r>
      <w:r w:rsidRPr="00D55B59">
        <w:rPr>
          <w:rFonts w:ascii="Verdana" w:hAnsi="Verdana"/>
          <w:sz w:val="20"/>
        </w:rPr>
        <w:t xml:space="preserve"> </w:t>
      </w:r>
      <w:r w:rsidRPr="00D55B59">
        <w:rPr>
          <w:rFonts w:ascii="Verdana" w:hAnsi="Verdana"/>
          <w:sz w:val="20"/>
          <w:lang w:val="en-US"/>
        </w:rPr>
        <w:t>Card</w:t>
      </w:r>
      <w:r w:rsidRPr="00D55B59">
        <w:rPr>
          <w:rFonts w:ascii="Verdana" w:hAnsi="Verdana"/>
          <w:sz w:val="20"/>
        </w:rPr>
        <w:t xml:space="preserve"> и другие.</w:t>
      </w:r>
    </w:p>
    <w:p w:rsidR="00D55B59" w:rsidRPr="00D55B59" w:rsidRDefault="00D55B59" w:rsidP="00D55B59">
      <w:pPr>
        <w:shd w:val="clear" w:color="auto" w:fill="FFFFFF"/>
        <w:spacing w:line="204" w:lineRule="auto"/>
        <w:jc w:val="both"/>
        <w:rPr>
          <w:rFonts w:ascii="Verdana" w:hAnsi="Verdana"/>
          <w:b/>
          <w:bCs/>
          <w:sz w:val="20"/>
        </w:rPr>
      </w:pPr>
      <w:r w:rsidRPr="00D55B59">
        <w:rPr>
          <w:rFonts w:ascii="Verdana" w:hAnsi="Verdana"/>
          <w:b/>
          <w:bCs/>
          <w:sz w:val="20"/>
        </w:rPr>
        <w:t xml:space="preserve">Транспорт </w:t>
      </w:r>
    </w:p>
    <w:p w:rsidR="00D55B59" w:rsidRPr="00D55B59" w:rsidRDefault="00D55B59" w:rsidP="00D55B59">
      <w:pPr>
        <w:shd w:val="clear" w:color="auto" w:fill="FFFFFF"/>
        <w:spacing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В Таиланде разветвленная сеть междугородних автобусов. При переездах на дальние расстояния можно воспользоваться ночными пассажирскими поездами. В Бангкоке можно использовать городские автобусы, а также проехать на лодке по реке. Такси </w:t>
      </w:r>
      <w:r w:rsidRPr="00D55B59">
        <w:rPr>
          <w:rFonts w:ascii="Verdana" w:hAnsi="Verdana"/>
          <w:sz w:val="20"/>
          <w:lang w:val="en-US"/>
        </w:rPr>
        <w:t>TAXI</w:t>
      </w:r>
      <w:r w:rsidRPr="00D55B59">
        <w:rPr>
          <w:rFonts w:ascii="Verdana" w:hAnsi="Verdana"/>
          <w:sz w:val="20"/>
        </w:rPr>
        <w:t>-</w:t>
      </w:r>
      <w:r w:rsidRPr="00D55B59">
        <w:rPr>
          <w:rFonts w:ascii="Verdana" w:hAnsi="Verdana"/>
          <w:sz w:val="20"/>
          <w:lang w:val="en-US"/>
        </w:rPr>
        <w:t>METER</w:t>
      </w:r>
      <w:r w:rsidRPr="00D55B59">
        <w:rPr>
          <w:rFonts w:ascii="Verdana" w:hAnsi="Verdana"/>
          <w:sz w:val="20"/>
        </w:rPr>
        <w:t xml:space="preserve"> возят пассажиров по счетчику, мототакси - оплата по договоренности. Рекомендуем брать визитную карточку отеля (или спички) с указанием адреса гостиницы на тайском языке. Обязательно попросите таксиста включить счетчик, иначе придется выложить приличную сумму. В Паттайе есть такси на 10 человек, открытые и закрытые. Туристам рекомендуется пользоваться такси при отеле. Следует заранее договариваться о цене поездки. </w:t>
      </w:r>
    </w:p>
    <w:p w:rsidR="00D55B59" w:rsidRPr="00D55B59" w:rsidRDefault="00D55B59" w:rsidP="00D55B59">
      <w:pPr>
        <w:shd w:val="clear" w:color="auto" w:fill="FFFFFF"/>
        <w:spacing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b/>
          <w:bCs/>
          <w:sz w:val="20"/>
        </w:rPr>
        <w:t xml:space="preserve">Аренда автомобиля. </w:t>
      </w:r>
      <w:r w:rsidRPr="00D55B59">
        <w:rPr>
          <w:rFonts w:ascii="Verdana" w:hAnsi="Verdana"/>
          <w:sz w:val="20"/>
        </w:rPr>
        <w:t>В прокатных фирмах и больших отелях можно взять машину на прокат. Основные условия - наличие международных водительских прав, кредитной карты или залога в виде наличных денег. Автомобиль обязательно должен быть застрахован. Правила дорожного движения соблюдаются плохо. Дороги с хорошим покрытием можно встретить лишь в крупных городах и туристских зонах.</w:t>
      </w:r>
    </w:p>
    <w:p w:rsidR="00D55B59" w:rsidRPr="00D55B59" w:rsidRDefault="00D55B59" w:rsidP="00D55B59">
      <w:pPr>
        <w:shd w:val="clear" w:color="auto" w:fill="FFFFFF"/>
        <w:spacing w:line="204" w:lineRule="auto"/>
        <w:jc w:val="both"/>
        <w:rPr>
          <w:rFonts w:ascii="Verdana" w:hAnsi="Verdana"/>
          <w:b/>
          <w:bCs/>
          <w:sz w:val="20"/>
        </w:rPr>
      </w:pPr>
      <w:r w:rsidRPr="00D55B59">
        <w:rPr>
          <w:rFonts w:ascii="Verdana" w:hAnsi="Verdana"/>
          <w:b/>
          <w:bCs/>
          <w:sz w:val="20"/>
        </w:rPr>
        <w:t xml:space="preserve">Связь </w:t>
      </w:r>
    </w:p>
    <w:p w:rsidR="00D55B59" w:rsidRPr="00D55B59" w:rsidRDefault="00D55B59" w:rsidP="00D55B59">
      <w:pPr>
        <w:shd w:val="clear" w:color="auto" w:fill="FFFFFF"/>
        <w:spacing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Для телефонных переговоров удобно использовать карточки, которые продаются в метро, табачных киосках, на почте. </w:t>
      </w:r>
    </w:p>
    <w:p w:rsidR="00D55B59" w:rsidRPr="00D55B59" w:rsidRDefault="00D55B59" w:rsidP="00D55B59">
      <w:pPr>
        <w:shd w:val="clear" w:color="auto" w:fill="FFFFFF"/>
        <w:spacing w:line="204" w:lineRule="auto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Позвонить </w:t>
      </w:r>
      <w:r w:rsidRPr="00D55B59">
        <w:rPr>
          <w:rFonts w:ascii="Verdana" w:hAnsi="Verdana"/>
          <w:b/>
          <w:sz w:val="20"/>
        </w:rPr>
        <w:t>из России в Таиланд</w:t>
      </w:r>
      <w:r w:rsidRPr="00D55B59">
        <w:rPr>
          <w:rFonts w:ascii="Verdana" w:hAnsi="Verdana"/>
          <w:sz w:val="20"/>
        </w:rPr>
        <w:t xml:space="preserve">: 8-10-66 + код города + номер абонента; </w:t>
      </w:r>
    </w:p>
    <w:p w:rsidR="00D55B59" w:rsidRPr="00D55B59" w:rsidRDefault="00D55B59" w:rsidP="00D55B59">
      <w:pPr>
        <w:shd w:val="clear" w:color="auto" w:fill="FFFFFF"/>
        <w:spacing w:line="204" w:lineRule="auto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Позвонить </w:t>
      </w:r>
      <w:r w:rsidRPr="00D55B59">
        <w:rPr>
          <w:rFonts w:ascii="Verdana" w:hAnsi="Verdana"/>
          <w:b/>
          <w:sz w:val="20"/>
        </w:rPr>
        <w:t>из Таиланда в Россию:</w:t>
      </w:r>
      <w:r w:rsidRPr="00D55B59">
        <w:rPr>
          <w:rFonts w:ascii="Verdana" w:hAnsi="Verdana"/>
          <w:sz w:val="20"/>
        </w:rPr>
        <w:t xml:space="preserve"> 001 - 7 + код города + номер абонента. Код автоматической связи с Россией желтого цвета.</w:t>
      </w:r>
    </w:p>
    <w:p w:rsidR="00D55B59" w:rsidRPr="00D55B59" w:rsidRDefault="00D55B59" w:rsidP="00D55B59">
      <w:pPr>
        <w:spacing w:line="204" w:lineRule="auto"/>
        <w:ind w:firstLine="600"/>
        <w:outlineLvl w:val="2"/>
        <w:rPr>
          <w:rFonts w:ascii="Verdana" w:hAnsi="Verdana"/>
          <w:sz w:val="20"/>
        </w:rPr>
      </w:pPr>
      <w:r w:rsidRPr="00D55B59">
        <w:rPr>
          <w:rFonts w:ascii="Verdana" w:hAnsi="Verdana"/>
          <w:b/>
          <w:bCs/>
          <w:sz w:val="20"/>
        </w:rPr>
        <w:t xml:space="preserve">Экстренные телефоны. </w:t>
      </w:r>
      <w:r w:rsidRPr="00D55B59">
        <w:rPr>
          <w:rFonts w:ascii="Verdana" w:hAnsi="Verdana"/>
          <w:sz w:val="20"/>
        </w:rPr>
        <w:t xml:space="preserve">Полиция в Бангкоке - 191, 193, 195, Туристская полиция: в Бангкоке - 1699, в Паттайе – 425937; </w:t>
      </w:r>
    </w:p>
    <w:p w:rsidR="00D55B59" w:rsidRPr="00D55B59" w:rsidRDefault="00D55B59" w:rsidP="00D55B59">
      <w:pPr>
        <w:spacing w:line="204" w:lineRule="auto"/>
        <w:ind w:firstLine="600"/>
        <w:outlineLvl w:val="2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чрезвычайные ситуации – 191; скорая помощь – 252 -21-71.</w:t>
      </w:r>
    </w:p>
    <w:p w:rsidR="00D55B59" w:rsidRPr="00D55B59" w:rsidRDefault="00D55B59" w:rsidP="00D55B59">
      <w:pPr>
        <w:shd w:val="clear" w:color="auto" w:fill="FFFFFF"/>
        <w:spacing w:line="204" w:lineRule="auto"/>
        <w:jc w:val="both"/>
        <w:rPr>
          <w:rFonts w:ascii="Verdana" w:hAnsi="Verdana"/>
          <w:b/>
          <w:bCs/>
          <w:sz w:val="20"/>
        </w:rPr>
      </w:pPr>
      <w:r w:rsidRPr="00D55B59">
        <w:rPr>
          <w:rFonts w:ascii="Verdana" w:hAnsi="Verdana"/>
          <w:b/>
          <w:bCs/>
          <w:sz w:val="20"/>
        </w:rPr>
        <w:t xml:space="preserve">Магазины </w:t>
      </w:r>
    </w:p>
    <w:p w:rsidR="00D55B59" w:rsidRPr="00D55B59" w:rsidRDefault="00D55B59" w:rsidP="00D55B59">
      <w:pPr>
        <w:shd w:val="clear" w:color="auto" w:fill="FFFFFF"/>
        <w:spacing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Работают с 08-00 до 20-00. В Таиланде действует система небольших универсальных магазинов «</w:t>
      </w:r>
      <w:r w:rsidRPr="00D55B59">
        <w:rPr>
          <w:rFonts w:ascii="Verdana" w:hAnsi="Verdana"/>
          <w:sz w:val="20"/>
          <w:lang w:val="en-US"/>
        </w:rPr>
        <w:t>Seven</w:t>
      </w:r>
      <w:r w:rsidRPr="00D55B59">
        <w:rPr>
          <w:rFonts w:ascii="Verdana" w:hAnsi="Verdana"/>
          <w:sz w:val="20"/>
        </w:rPr>
        <w:t>-</w:t>
      </w:r>
      <w:r w:rsidRPr="00D55B59">
        <w:rPr>
          <w:rFonts w:ascii="Verdana" w:hAnsi="Verdana"/>
          <w:sz w:val="20"/>
          <w:lang w:val="en-US"/>
        </w:rPr>
        <w:t>Eleven</w:t>
      </w:r>
      <w:r w:rsidRPr="00D55B59">
        <w:rPr>
          <w:rFonts w:ascii="Verdana" w:hAnsi="Verdana"/>
          <w:sz w:val="20"/>
        </w:rPr>
        <w:t xml:space="preserve">», работающих круглосуточно. Если в магазине покупки оплачиваются кредитной картой, то вводится наценка 3-5% от стоимости товара. Фиксированные цены на товары только в универмагах и крупных магазинах, на рынках цены ниже, торг возможен. </w:t>
      </w:r>
    </w:p>
    <w:p w:rsidR="00D55B59" w:rsidRPr="00D55B59" w:rsidRDefault="00D55B59" w:rsidP="00D55B59">
      <w:pPr>
        <w:shd w:val="clear" w:color="auto" w:fill="FFFFFF"/>
        <w:spacing w:line="204" w:lineRule="auto"/>
        <w:jc w:val="both"/>
        <w:rPr>
          <w:rFonts w:ascii="Verdana" w:hAnsi="Verdana"/>
          <w:b/>
          <w:sz w:val="20"/>
        </w:rPr>
      </w:pPr>
      <w:r w:rsidRPr="00D55B59">
        <w:rPr>
          <w:rFonts w:ascii="Verdana" w:hAnsi="Verdana"/>
          <w:b/>
          <w:sz w:val="20"/>
        </w:rPr>
        <w:t xml:space="preserve">В отеле </w:t>
      </w:r>
    </w:p>
    <w:p w:rsidR="00D55B59" w:rsidRPr="00D55B59" w:rsidRDefault="00D55B59" w:rsidP="00D55B59">
      <w:pPr>
        <w:shd w:val="clear" w:color="auto" w:fill="FFFFFF"/>
        <w:spacing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В день приезда расселение осуществляется в соответствии с правилами, принятыми в отеле. Обычно начиная с 14-00 местного времени. Расчетный час, как правило, 12-00. Просим ознакомиться на месте с условиями предоставления услуг в отеле и придерживаться установленных отелем правил.</w:t>
      </w:r>
    </w:p>
    <w:p w:rsidR="00D55B59" w:rsidRPr="00D55B59" w:rsidRDefault="00D55B59" w:rsidP="00D55B59">
      <w:pPr>
        <w:spacing w:line="204" w:lineRule="auto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В день выезда до наступления расчетного часа (как правило, 12-00) необходимо освободить свой номер и оплатить дополнительные услуги: телефонные переговоры, мини-бар, заказ питания и напитков в номер, массаж и др. Свой багаж Вы можете оставить в камере хранения отеля и оставаться на территории отеля до прибытия трансфера. Если Вы не сдали номер до 12-00, стоимость комнаты оплачивается полностью за следующие сутки.</w:t>
      </w:r>
    </w:p>
    <w:p w:rsidR="00D55B59" w:rsidRPr="00D55B59" w:rsidRDefault="00D55B59" w:rsidP="00D55B59">
      <w:pPr>
        <w:spacing w:line="204" w:lineRule="auto"/>
        <w:jc w:val="both"/>
        <w:rPr>
          <w:rFonts w:ascii="Verdana" w:hAnsi="Verdana"/>
          <w:b/>
          <w:sz w:val="20"/>
        </w:rPr>
      </w:pPr>
      <w:r w:rsidRPr="00D55B59">
        <w:rPr>
          <w:rFonts w:ascii="Verdana" w:hAnsi="Verdana"/>
          <w:b/>
          <w:sz w:val="20"/>
        </w:rPr>
        <w:t>Пляжи.</w:t>
      </w:r>
    </w:p>
    <w:p w:rsidR="00D55B59" w:rsidRPr="00D55B59" w:rsidRDefault="00D55B59" w:rsidP="00D55B59">
      <w:pPr>
        <w:spacing w:line="204" w:lineRule="auto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b/>
          <w:sz w:val="20"/>
        </w:rPr>
        <w:tab/>
      </w:r>
      <w:hyperlink r:id="rId6" w:history="1">
        <w:r w:rsidRPr="00D55B59">
          <w:rPr>
            <w:rStyle w:val="a4"/>
            <w:rFonts w:ascii="Verdana" w:hAnsi="Verdana"/>
            <w:color w:val="auto"/>
            <w:sz w:val="20"/>
            <w:u w:val="none"/>
            <w:lang w:val="ru-RU"/>
          </w:rPr>
          <w:t>Тайланд</w:t>
        </w:r>
      </w:hyperlink>
      <w:r w:rsidRPr="00D55B59">
        <w:rPr>
          <w:rFonts w:ascii="Verdana" w:hAnsi="Verdana"/>
          <w:sz w:val="20"/>
        </w:rPr>
        <w:t xml:space="preserve"> располагает золотисто-песчаными, белыми песчаными и галечными пляжами. Все пляжи страны муниципальные и бесплатные. Шезлонги и зонтики, как правило, за дополнительную плату. Загорать и купаться без купального костюма на пляжах запрещено - взимается крупный штраф. Кроме того, ограничения действуют и на ночные купания.</w:t>
      </w:r>
    </w:p>
    <w:p w:rsidR="00D55B59" w:rsidRPr="00D55B59" w:rsidRDefault="00D55B59" w:rsidP="00D55B59">
      <w:pPr>
        <w:pStyle w:val="a5"/>
        <w:spacing w:after="0" w:line="204" w:lineRule="auto"/>
        <w:jc w:val="both"/>
        <w:rPr>
          <w:rStyle w:val="a3"/>
          <w:rFonts w:ascii="Verdana" w:hAnsi="Verdana"/>
          <w:sz w:val="20"/>
        </w:rPr>
      </w:pPr>
      <w:r w:rsidRPr="00D55B59">
        <w:rPr>
          <w:rStyle w:val="a3"/>
          <w:rFonts w:ascii="Verdana" w:hAnsi="Verdana"/>
          <w:sz w:val="20"/>
        </w:rPr>
        <w:t xml:space="preserve">Экскурсии. </w:t>
      </w:r>
    </w:p>
    <w:p w:rsidR="00D55B59" w:rsidRPr="00D55B59" w:rsidRDefault="00D55B59" w:rsidP="00D55B59">
      <w:pPr>
        <w:pStyle w:val="a5"/>
        <w:spacing w:after="0" w:line="204" w:lineRule="auto"/>
        <w:ind w:firstLine="600"/>
        <w:jc w:val="both"/>
        <w:rPr>
          <w:rFonts w:ascii="Verdana" w:hAnsi="Verdana"/>
          <w:kern w:val="18"/>
          <w:sz w:val="20"/>
        </w:rPr>
      </w:pPr>
      <w:r w:rsidRPr="00D55B59">
        <w:rPr>
          <w:rFonts w:ascii="Verdana" w:hAnsi="Verdana"/>
          <w:kern w:val="18"/>
          <w:sz w:val="20"/>
        </w:rPr>
        <w:t xml:space="preserve">Гид принимающей Вас в Таиланде туроператорской компании во время встречи в отеле сообщит Вам перечень предлагаемых экскурсий, их содержание, график проведения и их стоимость. Не рекомендуем Вам приобретать экскурсии или прочие услуги в неизвестных Вам туристских и экскурсионных агентствах. </w:t>
      </w:r>
    </w:p>
    <w:p w:rsidR="00D55B59" w:rsidRPr="00D55B59" w:rsidRDefault="00D55B59" w:rsidP="00D55B59">
      <w:pPr>
        <w:shd w:val="clear" w:color="auto" w:fill="FFFFFF"/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В Таиланде достойно внимания: великолепные буддийские храмы и монастыри, экзотические острова, магические статуи Будды, заоблачные горные выси Золотого треугольника и бесконечные пляжи, а также феерически многоцветные празднества. В Бангкоке интересно посмотреть Королевский дворец и Храм Изумрудного Будды, Ват Сакет и Золотую Гору, Китайский квартал, Парк Дусит, вечерний круиз по реке Чао Прайя, плавучий рынок, съездить на экскурсию в бывшую столицу Таиланда - Айютгайю. В Паттайе - храмовый комплекс Ват Ян, парк Динозавров, изображение Будды на горе Кхао Чи Чан, Святилище Истины, Тайскую школу бокса МуангТай. Съездить на экскурсии в мини Сиам, в парк Камней и крокодиловую ферму, шоу трансвеститов, в тропический сад Нонг Нуч, на змеиную ферму, на коралловый остров Ко Ларн. На о.Самуи - обзорную экскурсию по острову, национальный морской парк Анг Тхонг, остров Пха Нган. На о.Пхукете - храмы Ват Чалонг, Ват Пхра Тонг, школу обезьян, шоу со змеями. Посетите остров Миллиона рыбок и Жемчужный рай, остров Пи-Пи, заказать рыбалку.</w:t>
      </w:r>
    </w:p>
    <w:p w:rsidR="00D55B59" w:rsidRPr="00D55B59" w:rsidRDefault="00D55B59" w:rsidP="00D55B59">
      <w:pPr>
        <w:pStyle w:val="a5"/>
        <w:spacing w:after="0" w:line="204" w:lineRule="auto"/>
        <w:jc w:val="both"/>
        <w:rPr>
          <w:rFonts w:ascii="Verdana" w:hAnsi="Verdana"/>
          <w:b/>
          <w:sz w:val="20"/>
        </w:rPr>
      </w:pPr>
      <w:r w:rsidRPr="00D55B59">
        <w:rPr>
          <w:rFonts w:ascii="Verdana" w:hAnsi="Verdana"/>
          <w:b/>
          <w:sz w:val="20"/>
        </w:rPr>
        <w:t>Напряжение электросети</w:t>
      </w:r>
    </w:p>
    <w:p w:rsidR="00D55B59" w:rsidRPr="00D55B59" w:rsidRDefault="00D55B59" w:rsidP="00D55B59">
      <w:pPr>
        <w:spacing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Напряжение может быть 220 V и 110 V. Частота тока 50 Hz. </w:t>
      </w:r>
    </w:p>
    <w:p w:rsidR="00D55B59" w:rsidRPr="00D55B59" w:rsidRDefault="00D55B59" w:rsidP="00D55B59">
      <w:pPr>
        <w:pStyle w:val="a5"/>
        <w:spacing w:after="0" w:line="204" w:lineRule="auto"/>
        <w:jc w:val="both"/>
        <w:rPr>
          <w:rStyle w:val="a3"/>
          <w:rFonts w:ascii="Verdana" w:hAnsi="Verdana"/>
          <w:sz w:val="20"/>
        </w:rPr>
      </w:pPr>
      <w:r w:rsidRPr="00D55B59">
        <w:rPr>
          <w:rStyle w:val="a3"/>
          <w:rFonts w:ascii="Verdana" w:hAnsi="Verdana"/>
          <w:sz w:val="20"/>
        </w:rPr>
        <w:t>Чаевые</w:t>
      </w:r>
    </w:p>
    <w:p w:rsidR="00D55B59" w:rsidRPr="00D55B59" w:rsidRDefault="00D55B59" w:rsidP="00D55B59">
      <w:pPr>
        <w:pStyle w:val="a5"/>
        <w:spacing w:after="0" w:line="204" w:lineRule="auto"/>
        <w:ind w:firstLine="48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Принято оставлять чаевые носильщикам (около 1~2 долл. США), горничным в гостинице, официантам (5-10 % от суммы счета). Считается, что заслуживают поощрения водители автобусов, гиды, если клиент остался доволен обслуживанием.</w:t>
      </w:r>
    </w:p>
    <w:p w:rsidR="00D55B59" w:rsidRPr="00D55B59" w:rsidRDefault="00D55B59" w:rsidP="00D55B59">
      <w:pPr>
        <w:pStyle w:val="a5"/>
        <w:spacing w:before="120" w:after="0" w:line="204" w:lineRule="auto"/>
        <w:jc w:val="both"/>
        <w:rPr>
          <w:rStyle w:val="a3"/>
          <w:rFonts w:ascii="Verdana" w:hAnsi="Verdana"/>
          <w:sz w:val="20"/>
        </w:rPr>
      </w:pPr>
      <w:r w:rsidRPr="00D55B59">
        <w:rPr>
          <w:rStyle w:val="a3"/>
          <w:rFonts w:ascii="Verdana" w:hAnsi="Verdana"/>
          <w:sz w:val="20"/>
        </w:rPr>
        <w:t>ПРАВИЛА ЛИЧНОЙ ГИГИЕНЫ И БЕЗОПАСНОСТИ:</w:t>
      </w:r>
    </w:p>
    <w:p w:rsidR="00D55B59" w:rsidRPr="00D55B59" w:rsidRDefault="00D55B59" w:rsidP="00D55B59">
      <w:pPr>
        <w:spacing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Перед путешествием мы советуем ознакомиться с «Полезными советами российским гражданам, выезжающим за рубеж», размещенными на сайте МИД России: </w:t>
      </w:r>
      <w:hyperlink r:id="rId7" w:history="1">
        <w:r w:rsidRPr="00D55B59">
          <w:rPr>
            <w:rStyle w:val="a4"/>
            <w:rFonts w:ascii="Verdana" w:hAnsi="Verdana"/>
            <w:b/>
            <w:sz w:val="20"/>
            <w:lang w:val="ru-RU"/>
          </w:rPr>
          <w:t>http://www.mid.ru/dks.nsf/advinf</w:t>
        </w:r>
      </w:hyperlink>
      <w:r w:rsidRPr="00D55B59">
        <w:rPr>
          <w:rFonts w:ascii="Verdana" w:hAnsi="Verdana"/>
          <w:sz w:val="20"/>
        </w:rPr>
        <w:t xml:space="preserve">, а также с </w:t>
      </w:r>
      <w:r w:rsidRPr="00D55B59">
        <w:rPr>
          <w:rFonts w:ascii="Verdana" w:hAnsi="Verdana"/>
          <w:sz w:val="20"/>
          <w:lang/>
        </w:rPr>
        <w:t>П</w:t>
      </w:r>
      <w:r w:rsidRPr="00D55B59">
        <w:rPr>
          <w:rFonts w:ascii="Verdana" w:hAnsi="Verdana"/>
          <w:sz w:val="20"/>
        </w:rPr>
        <w:t>амяткой</w:t>
      </w:r>
      <w:r w:rsidRPr="00D55B59">
        <w:rPr>
          <w:rFonts w:ascii="Verdana" w:hAnsi="Verdana"/>
          <w:sz w:val="20"/>
          <w:lang/>
        </w:rPr>
        <w:t xml:space="preserve"> МИД России «Каждому, кто направляется за границу»,</w:t>
      </w:r>
      <w:r w:rsidRPr="00D55B59">
        <w:rPr>
          <w:rFonts w:ascii="Verdana" w:hAnsi="Verdana"/>
          <w:sz w:val="20"/>
        </w:rPr>
        <w:t xml:space="preserve"> и Памяткой Роспотребнадзора выезжающим за рубеж</w:t>
      </w:r>
      <w:r w:rsidRPr="00D55B59">
        <w:rPr>
          <w:rFonts w:ascii="Verdana" w:hAnsi="Verdana"/>
          <w:sz w:val="20"/>
        </w:rPr>
        <w:t>/</w:t>
      </w:r>
    </w:p>
    <w:p w:rsidR="00D55B59" w:rsidRPr="00D55B59" w:rsidRDefault="00D55B59" w:rsidP="00D55B59">
      <w:pPr>
        <w:pStyle w:val="a5"/>
        <w:tabs>
          <w:tab w:val="left" w:pos="707"/>
        </w:tabs>
        <w:spacing w:after="0" w:line="204" w:lineRule="auto"/>
        <w:ind w:firstLine="600"/>
        <w:jc w:val="both"/>
        <w:rPr>
          <w:rFonts w:ascii="Verdana" w:hAnsi="Verdana"/>
          <w:kern w:val="18"/>
          <w:sz w:val="20"/>
        </w:rPr>
      </w:pPr>
      <w:r w:rsidRPr="00D55B59">
        <w:rPr>
          <w:rFonts w:ascii="Verdana" w:hAnsi="Verdana"/>
          <w:sz w:val="20"/>
        </w:rPr>
        <w:t xml:space="preserve">Не нарушайте правила безопасности, установленные авиакомпаниями, транспортными организациями, гостиницами, местными </w:t>
      </w:r>
      <w:r w:rsidRPr="00D55B59">
        <w:rPr>
          <w:rFonts w:ascii="Verdana" w:hAnsi="Verdana"/>
          <w:kern w:val="18"/>
          <w:sz w:val="20"/>
        </w:rPr>
        <w:t xml:space="preserve">органами власти. 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kern w:val="18"/>
          <w:sz w:val="20"/>
        </w:rPr>
      </w:pPr>
      <w:r w:rsidRPr="00D55B59">
        <w:rPr>
          <w:rFonts w:ascii="Verdana" w:hAnsi="Verdana"/>
          <w:kern w:val="18"/>
          <w:sz w:val="20"/>
        </w:rPr>
        <w:t xml:space="preserve">Категорически не рекомендуем Вам приобретать экскурсии и дополнительные туристские услуги в неизвестных Вам туристских и экскурсионных агентствах. Вам может быть дана заведомо ложная </w:t>
      </w:r>
      <w:r w:rsidRPr="00D55B59">
        <w:rPr>
          <w:rFonts w:ascii="Verdana" w:hAnsi="Verdana"/>
          <w:kern w:val="18"/>
          <w:sz w:val="20"/>
        </w:rPr>
        <w:lastRenderedPageBreak/>
        <w:t>информация о самой экскурсии, Вам не будет гарантирована безопасность предоставленных услуг и исправность используемого оборудования, тем самым Вы можете подвергнуть себя серьезной опасности.</w:t>
      </w:r>
    </w:p>
    <w:p w:rsidR="00D55B59" w:rsidRPr="00D55B59" w:rsidRDefault="00D55B59" w:rsidP="00D55B59">
      <w:pPr>
        <w:pStyle w:val="a5"/>
        <w:overflowPunct/>
        <w:autoSpaceDE/>
        <w:autoSpaceDN/>
        <w:adjustRightInd/>
        <w:spacing w:after="0" w:line="204" w:lineRule="auto"/>
        <w:ind w:firstLine="567"/>
        <w:textAlignment w:val="auto"/>
        <w:rPr>
          <w:rFonts w:ascii="Verdana" w:hAnsi="Verdana"/>
          <w:spacing w:val="-6"/>
          <w:sz w:val="20"/>
        </w:rPr>
      </w:pPr>
      <w:r w:rsidRPr="00D55B59">
        <w:rPr>
          <w:rFonts w:ascii="Verdana" w:hAnsi="Verdana"/>
          <w:kern w:val="18"/>
          <w:sz w:val="20"/>
        </w:rPr>
        <w:t>Перед поездкой рекомендуется сделать ксерокопии основных страниц (с фотографией, личными данными, отметкой о регистрации) заграничного и внутреннего российского</w:t>
      </w:r>
      <w:r w:rsidRPr="00D55B59">
        <w:rPr>
          <w:rFonts w:ascii="Verdana" w:hAnsi="Verdana"/>
          <w:spacing w:val="-6"/>
          <w:sz w:val="20"/>
        </w:rPr>
        <w:t xml:space="preserve"> паспортов и взять их с собой. </w:t>
      </w:r>
    </w:p>
    <w:p w:rsidR="00D55B59" w:rsidRPr="00D55B59" w:rsidRDefault="00D55B59" w:rsidP="00D55B59">
      <w:pPr>
        <w:pStyle w:val="a5"/>
        <w:tabs>
          <w:tab w:val="left" w:pos="707"/>
        </w:tabs>
        <w:spacing w:after="0" w:line="204" w:lineRule="auto"/>
        <w:ind w:firstLine="600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Паспорт (или ксерокопию паспорта), визитную карточку отеля носите с собой. </w:t>
      </w:r>
    </w:p>
    <w:p w:rsidR="00D55B59" w:rsidRPr="00D55B59" w:rsidRDefault="00D55B59" w:rsidP="00D55B59">
      <w:pPr>
        <w:shd w:val="clear" w:color="auto" w:fill="FFFFFF"/>
        <w:spacing w:line="204" w:lineRule="auto"/>
        <w:ind w:firstLine="567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Уважайте традиции страны, в которой находитесь. Неукоснительно соблюдайте тайские социальные и религиозные запреты:</w:t>
      </w:r>
    </w:p>
    <w:p w:rsidR="00D55B59" w:rsidRPr="00D55B59" w:rsidRDefault="00D55B59" w:rsidP="00D55B59">
      <w:pPr>
        <w:shd w:val="clear" w:color="auto" w:fill="FFFFFF"/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никогда не делайте того, что могло бы быть расценено тайцами как неуважение к королю Таиланда, к</w:t>
      </w:r>
      <w:r>
        <w:rPr>
          <w:rFonts w:ascii="Verdana" w:hAnsi="Verdana"/>
          <w:sz w:val="20"/>
        </w:rPr>
        <w:t xml:space="preserve"> членам</w:t>
      </w:r>
      <w:r w:rsidRPr="00D55B59">
        <w:rPr>
          <w:rFonts w:ascii="Verdana" w:hAnsi="Verdana"/>
          <w:sz w:val="20"/>
        </w:rPr>
        <w:t xml:space="preserve"> королевской семьи, к их изображениям;</w:t>
      </w:r>
    </w:p>
    <w:p w:rsidR="00D55B59" w:rsidRPr="00D55B59" w:rsidRDefault="00D55B59" w:rsidP="00D55B59">
      <w:pPr>
        <w:shd w:val="clear" w:color="auto" w:fill="FFFFFF"/>
        <w:spacing w:line="204" w:lineRule="auto"/>
        <w:ind w:firstLine="567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не посещайте Королевский Дворец с оголенными плечами, коленями, пятками;</w:t>
      </w:r>
    </w:p>
    <w:p w:rsidR="00D55B59" w:rsidRPr="00D55B59" w:rsidRDefault="00D55B59" w:rsidP="00D55B59">
      <w:pPr>
        <w:shd w:val="clear" w:color="auto" w:fill="FFFFFF"/>
        <w:spacing w:line="204" w:lineRule="auto"/>
        <w:ind w:firstLine="567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всегда перед входом в храмы и дома тайцев снимайте свою обувь;</w:t>
      </w:r>
    </w:p>
    <w:p w:rsidR="00D55B59" w:rsidRPr="00D55B59" w:rsidRDefault="00D55B59" w:rsidP="00D55B59">
      <w:pPr>
        <w:shd w:val="clear" w:color="auto" w:fill="FFFFFF"/>
        <w:spacing w:line="204" w:lineRule="auto"/>
        <w:ind w:firstLine="567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не проявляйте какого-либо неуважения к буддийским монахам;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не дотрагивайтесь до статуй Будды, не делайте в их отношении или рядом с ними того, что могло бы быть расценено тайцами как неуважение к святыням;</w:t>
      </w:r>
    </w:p>
    <w:p w:rsidR="00D55B59" w:rsidRPr="00D55B59" w:rsidRDefault="00D55B59" w:rsidP="00D55B59">
      <w:pPr>
        <w:shd w:val="clear" w:color="auto" w:fill="FFFFFF"/>
        <w:spacing w:line="204" w:lineRule="auto"/>
        <w:ind w:firstLine="567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помните, что женщинам запрещено обращаться к буддийским монахам и что-либо им вручать или передавать;</w:t>
      </w:r>
    </w:p>
    <w:p w:rsidR="00D55B59" w:rsidRPr="00D55B59" w:rsidRDefault="00D55B59" w:rsidP="00D55B59">
      <w:pPr>
        <w:shd w:val="clear" w:color="auto" w:fill="FFFFFF"/>
        <w:spacing w:line="204" w:lineRule="auto"/>
        <w:ind w:firstLine="567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не дотрагивайтесь до головы тайца или их ребенка;</w:t>
      </w:r>
    </w:p>
    <w:p w:rsidR="00D55B59" w:rsidRPr="00D55B59" w:rsidRDefault="00D55B59" w:rsidP="00D55B59">
      <w:pPr>
        <w:shd w:val="clear" w:color="auto" w:fill="FFFFFF"/>
        <w:spacing w:line="204" w:lineRule="auto"/>
        <w:ind w:firstLine="567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не сидите в публичном месте во время исполнения национального гимна.</w:t>
      </w:r>
    </w:p>
    <w:p w:rsidR="00D55B59" w:rsidRPr="00D55B59" w:rsidRDefault="00D55B59" w:rsidP="00D55B59">
      <w:pPr>
        <w:pStyle w:val="a5"/>
        <w:tabs>
          <w:tab w:val="left" w:pos="707"/>
        </w:tabs>
        <w:spacing w:after="0" w:line="204" w:lineRule="auto"/>
        <w:ind w:firstLine="600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При возникновении транспортных аварий, конфликтов с полицией, другими органами местной власти необходимо поставить в известность представителя принимающей стороны или сотрудников Посольства/консульства России. </w:t>
      </w:r>
    </w:p>
    <w:p w:rsidR="00D55B59" w:rsidRPr="00D55B59" w:rsidRDefault="00D55B59" w:rsidP="00D55B59">
      <w:pPr>
        <w:pStyle w:val="a5"/>
        <w:tabs>
          <w:tab w:val="left" w:pos="707"/>
        </w:tabs>
        <w:spacing w:after="0" w:line="204" w:lineRule="auto"/>
        <w:ind w:firstLine="600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В период путешествия Вы не имеете права на коммерческую деятельность или иную оплачиваемую работу. </w:t>
      </w:r>
    </w:p>
    <w:p w:rsidR="00D55B59" w:rsidRPr="00D55B59" w:rsidRDefault="00D55B59" w:rsidP="00D55B59">
      <w:pPr>
        <w:pStyle w:val="a5"/>
        <w:tabs>
          <w:tab w:val="left" w:pos="707"/>
        </w:tabs>
        <w:spacing w:after="0" w:line="204" w:lineRule="auto"/>
        <w:ind w:firstLine="600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Вы обязаны покинуть Таиланд до истечения срока визы или 30 дней, если Вы находитесь в стране на безвизовом основании, в противном случае Вы можете быть подвергнуты штрафу.</w:t>
      </w:r>
    </w:p>
    <w:p w:rsidR="00D55B59" w:rsidRPr="00D55B59" w:rsidRDefault="00D55B59" w:rsidP="00D55B59">
      <w:pPr>
        <w:pStyle w:val="a5"/>
        <w:tabs>
          <w:tab w:val="left" w:pos="707"/>
        </w:tabs>
        <w:spacing w:after="0"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Не оставляйте детей одних без Вашего присмотра на пляже, у бассейна, на водных горках и при пользовании аттракционами.</w:t>
      </w:r>
    </w:p>
    <w:p w:rsidR="00D55B59" w:rsidRPr="00D55B59" w:rsidRDefault="00D55B59" w:rsidP="00D55B59">
      <w:pPr>
        <w:pStyle w:val="a5"/>
        <w:tabs>
          <w:tab w:val="left" w:pos="707"/>
        </w:tabs>
        <w:spacing w:after="0"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Следует учитывать особенности местной фауны, в том числе помнить, что купание в море сопряжено с опасностью нападения акул и иных, обитающих в море рыб и животных. Просим соблюдать правила безопасности, установленные в этой связи в конкретном отеле и (или) регионе. </w:t>
      </w:r>
      <w:r w:rsidRPr="00D55B59">
        <w:rPr>
          <w:rFonts w:ascii="Verdana" w:hAnsi="Verdana"/>
          <w:kern w:val="0"/>
          <w:sz w:val="20"/>
          <w:lang w:val="x-none"/>
        </w:rPr>
        <w:t>В случае наводнения или при его угрозе, туристам, находящимся в районе бедствия, следует принимать все необходимые меры, направленные на обеспечение личной безопасности, проявлять осторожность и осмотрительность, постоянно иметь при себе документы, удостоверяющие личность, и контактные телефоны загранучреждений Российской Федерации в Таиланде.</w:t>
      </w:r>
    </w:p>
    <w:p w:rsidR="00D55B59" w:rsidRPr="00D55B59" w:rsidRDefault="00D55B59" w:rsidP="00D55B59">
      <w:pPr>
        <w:pStyle w:val="a5"/>
        <w:tabs>
          <w:tab w:val="left" w:pos="707"/>
        </w:tabs>
        <w:spacing w:after="0"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Мойте руки перед едой. Не пейте сырую воду, особенно из открытых водоемов. Для питья рекомендуется использовать минеральную воду, которую можно приобрести в магазинах и барах отеля. </w:t>
      </w:r>
    </w:p>
    <w:p w:rsidR="00D55B59" w:rsidRPr="00D55B59" w:rsidRDefault="00D55B59" w:rsidP="00D55B59">
      <w:pPr>
        <w:pStyle w:val="a5"/>
        <w:tabs>
          <w:tab w:val="left" w:pos="707"/>
        </w:tabs>
        <w:spacing w:after="0"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Будьте осторожны с солнцем! Советуем Вам заранее запастись защитными от солнечных ожогов средствами и пользоваться ими в период пребывания на солнце. Не забудьте и про солнцезащитные очки. </w:t>
      </w:r>
    </w:p>
    <w:p w:rsidR="00D55B59" w:rsidRPr="00D55B59" w:rsidRDefault="00D55B59" w:rsidP="00D55B59">
      <w:pPr>
        <w:pStyle w:val="a5"/>
        <w:tabs>
          <w:tab w:val="left" w:pos="707"/>
        </w:tabs>
        <w:spacing w:after="0"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Возьмите в путешествие </w:t>
      </w:r>
      <w:r w:rsidRPr="00D55B59">
        <w:rPr>
          <w:rFonts w:ascii="Verdana" w:hAnsi="Verdana"/>
          <w:sz w:val="20"/>
          <w:lang/>
        </w:rPr>
        <w:t>индивидуальную аптечку с необходимым Вам набором лекарств</w:t>
      </w:r>
      <w:r w:rsidRPr="00D55B59">
        <w:rPr>
          <w:rFonts w:ascii="Verdana" w:hAnsi="Verdana"/>
          <w:sz w:val="20"/>
        </w:rPr>
        <w:t>.</w:t>
      </w:r>
    </w:p>
    <w:p w:rsidR="00D55B59" w:rsidRPr="00D55B59" w:rsidRDefault="00D55B59" w:rsidP="00D55B59">
      <w:pPr>
        <w:pStyle w:val="a5"/>
        <w:tabs>
          <w:tab w:val="left" w:pos="707"/>
        </w:tabs>
        <w:spacing w:after="0"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Помните, что многообразные представители животного и растительного мира могут быть не только красивыми, но и опасными. Если Вы поранились или были укушены, немедленно обратитесь к врачу. </w:t>
      </w:r>
    </w:p>
    <w:p w:rsidR="00D55B59" w:rsidRPr="00D55B59" w:rsidRDefault="00D55B59" w:rsidP="00D55B59">
      <w:pPr>
        <w:pStyle w:val="a5"/>
        <w:tabs>
          <w:tab w:val="left" w:pos="707"/>
        </w:tabs>
        <w:spacing w:after="0"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Не рекомендуется носить с собой большие наличные суммы. Кражи денег и вещей у туристов случаются довольно часто, как и махинации с фальшивыми долларами. Не следует вынимать из кошелька на виду у всех большие суммы денег. </w:t>
      </w:r>
    </w:p>
    <w:p w:rsidR="00D55B59" w:rsidRPr="00D55B59" w:rsidRDefault="00D55B59" w:rsidP="00D55B59">
      <w:pPr>
        <w:pStyle w:val="a5"/>
        <w:tabs>
          <w:tab w:val="left" w:pos="707"/>
        </w:tabs>
        <w:spacing w:after="0"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Чтобы избежать опасности на улицах, рекомендуем следить за своими сумочками и бумажниками, особенно в туристических центрах, на вокзалах, автозаправочных станциях и рынках. </w:t>
      </w:r>
    </w:p>
    <w:p w:rsidR="00D55B59" w:rsidRPr="00D55B59" w:rsidRDefault="00D55B59" w:rsidP="00D55B59">
      <w:pPr>
        <w:pStyle w:val="a5"/>
        <w:tabs>
          <w:tab w:val="left" w:pos="707"/>
        </w:tabs>
        <w:spacing w:after="0"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Покидая автобус на остановках и во время экскурсий, не оставляйте в нем ручную кладь, особенно ценные вещи и деньги. </w:t>
      </w:r>
    </w:p>
    <w:p w:rsidR="00D55B59" w:rsidRPr="00D55B59" w:rsidRDefault="00D55B59" w:rsidP="00D55B59">
      <w:pPr>
        <w:pStyle w:val="a5"/>
        <w:tabs>
          <w:tab w:val="left" w:pos="707"/>
        </w:tabs>
        <w:spacing w:after="0"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Автомобили советуем оставлять на охраняемых стоянках и в гаражах отелей, и не оставлять ценные вещи в машине на виду. </w:t>
      </w:r>
    </w:p>
    <w:p w:rsidR="00D55B59" w:rsidRPr="00D55B59" w:rsidRDefault="00D55B59" w:rsidP="00D55B59">
      <w:pPr>
        <w:pStyle w:val="a5"/>
        <w:tabs>
          <w:tab w:val="left" w:pos="707"/>
        </w:tabs>
        <w:spacing w:after="0"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Важные документы, наличные деньги и драгоценности лучше хранить в сейфе номера. Если в номере нет сейфа, его можно взять в аренду за плату у администрации отеля или сдать на хранение портье в сейф на стойке регистрации. </w:t>
      </w:r>
    </w:p>
    <w:p w:rsidR="00D55B59" w:rsidRPr="00D55B59" w:rsidRDefault="00D55B59" w:rsidP="00D55B59">
      <w:pPr>
        <w:pStyle w:val="a5"/>
        <w:tabs>
          <w:tab w:val="left" w:pos="707"/>
        </w:tabs>
        <w:spacing w:after="0"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Рекомендуется сдавать ключ от номера на стойку регистрации отеля, в случае его утери поставить в известность администрацию. </w:t>
      </w:r>
    </w:p>
    <w:p w:rsidR="00D55B59" w:rsidRPr="00D55B59" w:rsidRDefault="00D55B59" w:rsidP="00D55B59">
      <w:pPr>
        <w:pStyle w:val="a5"/>
        <w:tabs>
          <w:tab w:val="left" w:pos="707"/>
        </w:tabs>
        <w:spacing w:after="0"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Во многих отелях запрещается выносить из номера полотенца на пляж или к бассейну. Не приносите на пляж полотенца или инвентарь из номера без разрешения персонала. </w:t>
      </w:r>
    </w:p>
    <w:p w:rsidR="00D55B59" w:rsidRPr="00D55B59" w:rsidRDefault="00D55B59" w:rsidP="00D55B59">
      <w:pPr>
        <w:pStyle w:val="a5"/>
        <w:tabs>
          <w:tab w:val="left" w:pos="707"/>
        </w:tabs>
        <w:spacing w:after="0"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Если в номере имеется мини бар, то все напитки и закуски, взятые из него, как правило, должны быть оплачены. </w:t>
      </w:r>
    </w:p>
    <w:p w:rsidR="00D55B59" w:rsidRPr="00D55B59" w:rsidRDefault="00D55B59" w:rsidP="00D55B59">
      <w:pPr>
        <w:pStyle w:val="a5"/>
        <w:tabs>
          <w:tab w:val="left" w:pos="707"/>
        </w:tabs>
        <w:spacing w:after="0"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 xml:space="preserve">Категорически запрещается курить в постели. </w:t>
      </w:r>
    </w:p>
    <w:p w:rsidR="00D55B59" w:rsidRPr="00D55B59" w:rsidRDefault="00D55B59" w:rsidP="00D55B59">
      <w:pPr>
        <w:spacing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Имейте в виду, что во многих городах существует система штрафов за засорение улиц, а также за плевки на улице. В Бангкоке и других городах Таиланда городскими инспекторами «thetsakij» (проверяющими) взимается штраф за брошенный на тротуар мусор или окурок. Известны многочисленные случаи незаконного преследования со стороны «thetsakij» иностранных туристов и навязывании им противоправных штрафов за мусор на улицах. В этом случае тайские власти рекомендуют туристу следует обратиться в ближайшую районную управу или к первому встречному полицейскому, чтобы пресечь незаконные действия инспекторов.</w:t>
      </w:r>
    </w:p>
    <w:p w:rsidR="00D55B59" w:rsidRPr="00D55B59" w:rsidRDefault="00D55B59" w:rsidP="00D55B59">
      <w:pPr>
        <w:pStyle w:val="a5"/>
        <w:tabs>
          <w:tab w:val="left" w:pos="707"/>
        </w:tabs>
        <w:overflowPunct/>
        <w:autoSpaceDE/>
        <w:autoSpaceDN/>
        <w:adjustRightInd/>
        <w:spacing w:after="0" w:line="204" w:lineRule="auto"/>
        <w:ind w:firstLine="600"/>
        <w:jc w:val="both"/>
        <w:textAlignment w:val="auto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За торговлю наркотиками таиландское законодательство предусматривает высшую меру наказания.</w:t>
      </w:r>
    </w:p>
    <w:p w:rsidR="00D55B59" w:rsidRPr="00D55B59" w:rsidRDefault="00D55B59" w:rsidP="00D55B59">
      <w:pPr>
        <w:spacing w:line="204" w:lineRule="auto"/>
        <w:ind w:firstLine="600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Если Вы оказались на территории иностранного государства без средств к существованию, Вы имеет право на получение помощи от дипломатических представительств и консульств РФ.</w:t>
      </w:r>
    </w:p>
    <w:p w:rsidR="00D55B59" w:rsidRPr="00D55B59" w:rsidRDefault="00D55B59" w:rsidP="00D55B59">
      <w:pPr>
        <w:spacing w:line="204" w:lineRule="auto"/>
        <w:ind w:firstLine="600"/>
        <w:jc w:val="both"/>
        <w:rPr>
          <w:rStyle w:val="a3"/>
          <w:rFonts w:ascii="Verdana" w:hAnsi="Verdana"/>
          <w:b w:val="0"/>
          <w:sz w:val="20"/>
        </w:rPr>
      </w:pPr>
      <w:r w:rsidRPr="00D55B59">
        <w:rPr>
          <w:rStyle w:val="a3"/>
          <w:rFonts w:ascii="Verdana" w:hAnsi="Verdana"/>
          <w:sz w:val="20"/>
        </w:rPr>
        <w:t>В СЛУЧАЕ ПОТЕРИ ПАСПОРТА</w:t>
      </w:r>
    </w:p>
    <w:p w:rsidR="00D55B59" w:rsidRPr="00D55B59" w:rsidRDefault="00D55B59" w:rsidP="00D55B59">
      <w:pPr>
        <w:pStyle w:val="a5"/>
        <w:spacing w:after="0"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Держите себя в руках, потеря паспорта явление распространенное. Для возвращения на Родину, Вам необходимо получить «Свидетельство на въезд (возвращение) в Российскую Федерацию».</w:t>
      </w:r>
    </w:p>
    <w:p w:rsidR="00D55B59" w:rsidRPr="00D55B59" w:rsidRDefault="00D55B59" w:rsidP="00D55B59">
      <w:pPr>
        <w:pStyle w:val="a5"/>
        <w:overflowPunct/>
        <w:autoSpaceDE/>
        <w:autoSpaceDN/>
        <w:adjustRightInd/>
        <w:spacing w:after="0" w:line="204" w:lineRule="auto"/>
        <w:ind w:firstLine="567"/>
        <w:jc w:val="both"/>
        <w:textAlignment w:val="auto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Сначала свяжитесь с местной полицией, чтобы получить от них соответствующий документ о потере или краже Вашего загранпаспорта. Сфотографируйтесь – Вам понадобятся 2 фотографии.</w:t>
      </w:r>
    </w:p>
    <w:p w:rsidR="00D55B59" w:rsidRPr="00D55B59" w:rsidRDefault="00D55B59" w:rsidP="00D55B59">
      <w:pPr>
        <w:pStyle w:val="a5"/>
        <w:overflowPunct/>
        <w:autoSpaceDE/>
        <w:autoSpaceDN/>
        <w:adjustRightInd/>
        <w:spacing w:after="0" w:line="204" w:lineRule="auto"/>
        <w:ind w:firstLine="567"/>
        <w:jc w:val="both"/>
        <w:textAlignment w:val="auto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lastRenderedPageBreak/>
        <w:t>Надо дозвониться до Консульства России и договориться о времени приезда и о приеме Вас в Консульстве. С фотографиями и справкой из полиции направляйтесь в Консульское учреждение. Там Вы должны написать заявление о выдаче «Свидетельства на въезд (возвращение) в Российскую Федерацию» и получить там документ - заменяющий загранпаспорт. С собой необходимо иметь документы, удостоверяющие личность (военный билет, водительское удостоверение и т.п.). Для ускорения дела по подтверждению Вашей личности в Консульстве желательно иметь копию загранпаспорта.</w:t>
      </w:r>
    </w:p>
    <w:p w:rsidR="00D55B59" w:rsidRPr="00D55B59" w:rsidRDefault="00D55B59" w:rsidP="00D55B59">
      <w:pPr>
        <w:pStyle w:val="a5"/>
        <w:overflowPunct/>
        <w:autoSpaceDE/>
        <w:autoSpaceDN/>
        <w:adjustRightInd/>
        <w:spacing w:after="0" w:line="204" w:lineRule="auto"/>
        <w:ind w:firstLine="567"/>
        <w:jc w:val="both"/>
        <w:textAlignment w:val="auto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В случае, если у заявителя отсутствуют документы, подтверждающие его личность, принадлежность к гражданству Российской Федерации и место жительства в России, российское дипломатическое представительство или консульское учреждение направляет соответствующий запрос в органы внутренних дел Российской Федерации. В этом случае придется ждать ответа о результатах осуществляемой российскими органами внутренних дел проверки личности заявителя.</w:t>
      </w:r>
    </w:p>
    <w:p w:rsidR="00D55B59" w:rsidRPr="00D55B59" w:rsidRDefault="00D55B59" w:rsidP="00D55B59">
      <w:pPr>
        <w:pStyle w:val="a5"/>
        <w:overflowPunct/>
        <w:autoSpaceDE/>
        <w:autoSpaceDN/>
        <w:adjustRightInd/>
        <w:spacing w:after="0" w:line="204" w:lineRule="auto"/>
        <w:ind w:firstLine="567"/>
        <w:jc w:val="both"/>
        <w:textAlignment w:val="auto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Заплатить необходимые сборы, связанные с фактическими расходами консульства (могут варьироваться от 50 до 100 долларов США).</w:t>
      </w:r>
    </w:p>
    <w:p w:rsidR="00D55B59" w:rsidRPr="00D55B59" w:rsidRDefault="00D55B59" w:rsidP="00D55B59">
      <w:pPr>
        <w:pStyle w:val="a5"/>
        <w:spacing w:after="0" w:line="204" w:lineRule="auto"/>
        <w:ind w:firstLine="567"/>
        <w:jc w:val="both"/>
        <w:rPr>
          <w:rFonts w:ascii="Verdana" w:hAnsi="Verdana"/>
          <w:sz w:val="20"/>
        </w:rPr>
      </w:pPr>
      <w:r w:rsidRPr="00D55B59">
        <w:rPr>
          <w:rFonts w:ascii="Verdana" w:hAnsi="Verdana"/>
          <w:sz w:val="20"/>
        </w:rPr>
        <w:t>По прибытии в Россию необходимо в трехдневный срок сдать свидетельство с отметками пограничного контрольно-пропускного пункта (ставятся при пересечении границы) в организацию, которой был выдан утраченный загранпаспорт. Свидетельство действительно в течение 10 суток с момента пересечения границы и может служить удостоверением личности на этот период.</w:t>
      </w:r>
    </w:p>
    <w:p w:rsidR="00D55B59" w:rsidRPr="00D55B59" w:rsidRDefault="00D55B59" w:rsidP="00D55B59">
      <w:pPr>
        <w:pStyle w:val="a5"/>
        <w:spacing w:before="80" w:after="80" w:line="204" w:lineRule="auto"/>
        <w:jc w:val="both"/>
        <w:rPr>
          <w:rStyle w:val="a3"/>
          <w:rFonts w:ascii="Verdana" w:hAnsi="Verdana"/>
          <w:sz w:val="20"/>
        </w:rPr>
      </w:pPr>
      <w:r w:rsidRPr="00D55B59">
        <w:rPr>
          <w:rStyle w:val="a3"/>
          <w:rFonts w:ascii="Verdana" w:hAnsi="Verdana"/>
          <w:sz w:val="20"/>
        </w:rPr>
        <w:t>ПОЛЕЗНАЯ ИНФОРМАЦИЯ</w:t>
      </w:r>
    </w:p>
    <w:tbl>
      <w:tblPr>
        <w:tblW w:w="0" w:type="auto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1E0" w:firstRow="1" w:lastRow="1" w:firstColumn="1" w:lastColumn="1" w:noHBand="0" w:noVBand="0"/>
      </w:tblPr>
      <w:tblGrid>
        <w:gridCol w:w="3541"/>
        <w:gridCol w:w="2881"/>
        <w:gridCol w:w="2576"/>
        <w:gridCol w:w="2041"/>
      </w:tblGrid>
      <w:tr w:rsidR="00D55B59" w:rsidRPr="00D55B59" w:rsidTr="00B13D15">
        <w:trPr>
          <w:trHeight w:val="1102"/>
          <w:tblCellSpacing w:w="20" w:type="dxa"/>
          <w:jc w:val="center"/>
        </w:trPr>
        <w:tc>
          <w:tcPr>
            <w:tcW w:w="3061" w:type="dxa"/>
            <w:shd w:val="clear" w:color="auto" w:fill="auto"/>
          </w:tcPr>
          <w:p w:rsidR="00D55B59" w:rsidRPr="00D55B59" w:rsidRDefault="00D55B59" w:rsidP="00B13D15">
            <w:pPr>
              <w:pStyle w:val="a5"/>
              <w:spacing w:after="0" w:line="204" w:lineRule="auto"/>
              <w:rPr>
                <w:rFonts w:ascii="Verdana" w:hAnsi="Verdana"/>
                <w:spacing w:val="-6"/>
                <w:sz w:val="20"/>
              </w:rPr>
            </w:pPr>
            <w:r w:rsidRPr="00D55B59">
              <w:rPr>
                <w:rStyle w:val="a3"/>
                <w:rFonts w:ascii="Verdana" w:hAnsi="Verdana"/>
                <w:spacing w:val="-6"/>
                <w:sz w:val="20"/>
              </w:rPr>
              <w:t xml:space="preserve">Посольство Королевства </w:t>
            </w:r>
            <w:r w:rsidRPr="00D55B59">
              <w:rPr>
                <w:rFonts w:ascii="Verdana" w:hAnsi="Verdana"/>
                <w:spacing w:val="-6"/>
                <w:sz w:val="20"/>
              </w:rPr>
              <w:t xml:space="preserve"> </w:t>
            </w:r>
            <w:r w:rsidRPr="00D55B59">
              <w:rPr>
                <w:rFonts w:ascii="Verdana" w:hAnsi="Verdana"/>
                <w:b/>
                <w:spacing w:val="-6"/>
                <w:sz w:val="20"/>
              </w:rPr>
              <w:t>Таиланд</w:t>
            </w:r>
            <w:r w:rsidRPr="00D55B59">
              <w:rPr>
                <w:rFonts w:ascii="Verdana" w:hAnsi="Verdana"/>
                <w:spacing w:val="-6"/>
                <w:sz w:val="20"/>
              </w:rPr>
              <w:t xml:space="preserve"> в России</w:t>
            </w:r>
          </w:p>
          <w:p w:rsidR="00D55B59" w:rsidRPr="00D55B59" w:rsidRDefault="00D55B59" w:rsidP="00B13D15">
            <w:pPr>
              <w:pStyle w:val="a5"/>
              <w:spacing w:after="0" w:line="204" w:lineRule="auto"/>
              <w:rPr>
                <w:rFonts w:ascii="Verdana" w:hAnsi="Verdana"/>
                <w:spacing w:val="-6"/>
                <w:sz w:val="20"/>
              </w:rPr>
            </w:pPr>
            <w:r w:rsidRPr="00D55B59">
              <w:rPr>
                <w:rFonts w:ascii="Verdana" w:hAnsi="Verdana"/>
                <w:spacing w:val="-6"/>
                <w:sz w:val="20"/>
              </w:rPr>
              <w:t>129090, Москва ул.Б. Спасская д.9</w:t>
            </w:r>
          </w:p>
          <w:p w:rsidR="00D55B59" w:rsidRPr="00D55B59" w:rsidRDefault="00D55B59" w:rsidP="00B13D15">
            <w:pPr>
              <w:pStyle w:val="a5"/>
              <w:spacing w:after="0" w:line="204" w:lineRule="auto"/>
              <w:rPr>
                <w:rFonts w:ascii="Verdana" w:hAnsi="Verdana"/>
                <w:spacing w:val="-6"/>
                <w:sz w:val="20"/>
              </w:rPr>
            </w:pPr>
            <w:r w:rsidRPr="00D55B59">
              <w:rPr>
                <w:rFonts w:ascii="Verdana" w:hAnsi="Verdana"/>
                <w:spacing w:val="-6"/>
                <w:sz w:val="20"/>
              </w:rPr>
              <w:t>тел: (495) 208-0859, 208-0817 www.ru.thaiembassymoscow.com</w:t>
            </w:r>
          </w:p>
        </w:tc>
        <w:tc>
          <w:tcPr>
            <w:tcW w:w="3937" w:type="dxa"/>
            <w:gridSpan w:val="2"/>
            <w:shd w:val="clear" w:color="auto" w:fill="auto"/>
          </w:tcPr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b/>
                <w:sz w:val="20"/>
              </w:rPr>
            </w:pPr>
            <w:r w:rsidRPr="00D55B59">
              <w:rPr>
                <w:rFonts w:ascii="Verdana" w:hAnsi="Verdana"/>
                <w:b/>
                <w:sz w:val="20"/>
              </w:rPr>
              <w:t>Посольство Российской Федерации в Королевстве Таиланд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  <w:lang w:val="en-US"/>
              </w:rPr>
            </w:pPr>
            <w:r w:rsidRPr="00D55B59">
              <w:rPr>
                <w:rFonts w:ascii="Verdana" w:hAnsi="Verdana"/>
                <w:sz w:val="20"/>
              </w:rPr>
              <w:t>Адрес</w:t>
            </w:r>
            <w:r w:rsidRPr="00D55B59">
              <w:rPr>
                <w:rFonts w:ascii="Verdana" w:hAnsi="Verdana"/>
                <w:sz w:val="20"/>
                <w:lang w:val="en-US"/>
              </w:rPr>
              <w:t>: 78 Sap Road, Bangrak, Bangkok 10500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</w:rPr>
              <w:t>Тел: (66-2) 234-98-24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</w:rPr>
              <w:t>Консульский отдел-::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</w:rPr>
              <w:t xml:space="preserve">Тел: (66-2) 234-20-12; 268-11-71 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</w:rPr>
              <w:t>Факс: (662) 268-11-66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pacing w:val="-6"/>
                <w:sz w:val="20"/>
              </w:rPr>
            </w:pPr>
            <w:r w:rsidRPr="00D55B59">
              <w:rPr>
                <w:rFonts w:ascii="Verdana" w:hAnsi="Verdana"/>
                <w:sz w:val="20"/>
              </w:rPr>
              <w:t>http://www.thailand.mid.ru/Win_work/telefoni.htm</w:t>
            </w:r>
          </w:p>
        </w:tc>
        <w:tc>
          <w:tcPr>
            <w:tcW w:w="3732" w:type="dxa"/>
            <w:shd w:val="clear" w:color="auto" w:fill="auto"/>
          </w:tcPr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  <w:lang w:val="en-US"/>
              </w:rPr>
            </w:pPr>
            <w:r w:rsidRPr="00D55B59">
              <w:rPr>
                <w:rFonts w:ascii="Verdana" w:hAnsi="Verdana"/>
                <w:b/>
                <w:sz w:val="20"/>
              </w:rPr>
              <w:t>Центр</w:t>
            </w:r>
            <w:r w:rsidRPr="00D55B59">
              <w:rPr>
                <w:rFonts w:ascii="Verdana" w:hAnsi="Verdana"/>
                <w:b/>
                <w:sz w:val="20"/>
                <w:lang w:val="en-US"/>
              </w:rPr>
              <w:t xml:space="preserve"> </w:t>
            </w:r>
            <w:r w:rsidRPr="00D55B59">
              <w:rPr>
                <w:rFonts w:ascii="Verdana" w:hAnsi="Verdana"/>
                <w:b/>
                <w:sz w:val="20"/>
              </w:rPr>
              <w:t>содействия</w:t>
            </w:r>
            <w:r w:rsidRPr="00D55B59">
              <w:rPr>
                <w:rFonts w:ascii="Verdana" w:hAnsi="Verdana"/>
                <w:b/>
                <w:sz w:val="20"/>
                <w:lang w:val="en-US"/>
              </w:rPr>
              <w:t xml:space="preserve"> </w:t>
            </w:r>
            <w:r w:rsidRPr="00D55B59">
              <w:rPr>
                <w:rFonts w:ascii="Verdana" w:hAnsi="Verdana"/>
                <w:b/>
                <w:sz w:val="20"/>
              </w:rPr>
              <w:t>туристам</w:t>
            </w:r>
            <w:r w:rsidRPr="00D55B59">
              <w:rPr>
                <w:rFonts w:ascii="Verdana" w:hAnsi="Verdana"/>
                <w:sz w:val="20"/>
                <w:lang w:val="en-US"/>
              </w:rPr>
              <w:t xml:space="preserve"> 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  <w:lang w:val="en-US"/>
              </w:rPr>
            </w:pPr>
            <w:r w:rsidRPr="00D55B59">
              <w:rPr>
                <w:rFonts w:ascii="Verdana" w:hAnsi="Verdana"/>
                <w:sz w:val="20"/>
                <w:lang w:val="en-US"/>
              </w:rPr>
              <w:t>(Tourist Assistance Centre)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  <w:lang w:val="en-US"/>
              </w:rPr>
            </w:pPr>
            <w:r w:rsidRPr="00D55B59">
              <w:rPr>
                <w:rFonts w:ascii="Verdana" w:hAnsi="Verdana"/>
                <w:sz w:val="20"/>
                <w:lang w:val="en-US"/>
              </w:rPr>
              <w:t xml:space="preserve">Bangkok, Ratchadamnoen Nok, </w:t>
            </w:r>
            <w:r w:rsidRPr="00D55B59">
              <w:rPr>
                <w:rFonts w:ascii="Verdana" w:hAnsi="Verdana"/>
                <w:sz w:val="20"/>
              </w:rPr>
              <w:t>в</w:t>
            </w:r>
            <w:r w:rsidRPr="00D55B59">
              <w:rPr>
                <w:rFonts w:ascii="Verdana" w:hAnsi="Verdana"/>
                <w:sz w:val="20"/>
                <w:lang w:val="en-US"/>
              </w:rPr>
              <w:t xml:space="preserve"> </w:t>
            </w:r>
            <w:r w:rsidRPr="00D55B59">
              <w:rPr>
                <w:rFonts w:ascii="Verdana" w:hAnsi="Verdana"/>
                <w:sz w:val="20"/>
              </w:rPr>
              <w:t>офисе</w:t>
            </w:r>
            <w:r w:rsidRPr="00D55B59">
              <w:rPr>
                <w:rFonts w:ascii="Verdana" w:hAnsi="Verdana"/>
                <w:sz w:val="20"/>
                <w:lang w:val="en-US"/>
              </w:rPr>
              <w:t xml:space="preserve"> TAT (Tourism Authority of Thailand) 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</w:rPr>
              <w:t xml:space="preserve">тел.: 02-281-5051, 02-282-8129; 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pacing w:val="-6"/>
                <w:sz w:val="20"/>
              </w:rPr>
            </w:pPr>
            <w:r w:rsidRPr="00D55B59">
              <w:rPr>
                <w:rFonts w:ascii="Verdana" w:hAnsi="Verdana"/>
                <w:sz w:val="20"/>
              </w:rPr>
              <w:t>часы работы:  с 8.00 до 24.00</w:t>
            </w:r>
          </w:p>
        </w:tc>
      </w:tr>
      <w:tr w:rsidR="00D55B59" w:rsidRPr="00D55B59" w:rsidTr="00B13D15">
        <w:trPr>
          <w:trHeight w:val="214"/>
          <w:tblCellSpacing w:w="20" w:type="dxa"/>
          <w:jc w:val="center"/>
        </w:trPr>
        <w:tc>
          <w:tcPr>
            <w:tcW w:w="10810" w:type="dxa"/>
            <w:gridSpan w:val="4"/>
            <w:shd w:val="clear" w:color="auto" w:fill="auto"/>
          </w:tcPr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b/>
                <w:sz w:val="20"/>
              </w:rPr>
            </w:pPr>
            <w:r w:rsidRPr="00D55B59">
              <w:rPr>
                <w:rFonts w:ascii="Verdana" w:hAnsi="Verdana"/>
                <w:b/>
                <w:sz w:val="20"/>
              </w:rPr>
              <w:t>Туристическое управление Таиланда подготовило список полезных телефонов для туристов на случай чрезвычайных с ними происшествий</w:t>
            </w:r>
          </w:p>
        </w:tc>
      </w:tr>
      <w:tr w:rsidR="00D55B59" w:rsidRPr="00D55B59" w:rsidTr="00B13D15">
        <w:trPr>
          <w:trHeight w:val="928"/>
          <w:tblCellSpacing w:w="20" w:type="dxa"/>
          <w:jc w:val="center"/>
        </w:trPr>
        <w:tc>
          <w:tcPr>
            <w:tcW w:w="5160" w:type="dxa"/>
            <w:gridSpan w:val="2"/>
            <w:shd w:val="clear" w:color="auto" w:fill="auto"/>
          </w:tcPr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</w:rPr>
              <w:t>Колл-центр Туристического Управления Таиланда 1672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</w:rPr>
              <w:t>Колл-центр Туристической Полиции Таиланда 1155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</w:rPr>
              <w:t>Колл-центр Дорожной Полиции 1197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</w:rPr>
              <w:t>Колл-центр Службы Автобусного Сообщения (BMTA) 1348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</w:rPr>
              <w:t>Горячая линия Транспортной службы Бангкока (BTS) +66 (0) 2617 6000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</w:rPr>
              <w:t>Центр поддержки клиентов службы метро (MRT) +66 (0) 2624 5200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</w:rPr>
              <w:t>Колл-центр Железных дорого Таиланда (SRT) 1690</w:t>
            </w:r>
          </w:p>
        </w:tc>
        <w:tc>
          <w:tcPr>
            <w:tcW w:w="5610" w:type="dxa"/>
            <w:gridSpan w:val="2"/>
            <w:shd w:val="clear" w:color="auto" w:fill="auto"/>
          </w:tcPr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</w:rPr>
              <w:t>Колл-центр Компании внутреннего автобусного сообщения провинций 1490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</w:rPr>
              <w:t>Колл-центр аэропорта Суварнабхуми 1722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</w:rPr>
              <w:t>Колл-центр аэропорта Дом Мыанг +66 (0) 2535 3861, (0) 2535 3863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  <w:lang w:val="en-US"/>
              </w:rPr>
            </w:pPr>
            <w:r w:rsidRPr="00D55B59">
              <w:rPr>
                <w:rFonts w:ascii="Verdana" w:hAnsi="Verdana"/>
                <w:sz w:val="20"/>
              </w:rPr>
              <w:t>Колл</w:t>
            </w:r>
            <w:r w:rsidRPr="00D55B59">
              <w:rPr>
                <w:rFonts w:ascii="Verdana" w:hAnsi="Verdana"/>
                <w:sz w:val="20"/>
                <w:lang w:val="en-US"/>
              </w:rPr>
              <w:t>-</w:t>
            </w:r>
            <w:r w:rsidRPr="00D55B59">
              <w:rPr>
                <w:rFonts w:ascii="Verdana" w:hAnsi="Verdana"/>
                <w:sz w:val="20"/>
              </w:rPr>
              <w:t>центр</w:t>
            </w:r>
            <w:r w:rsidRPr="00D55B59">
              <w:rPr>
                <w:rFonts w:ascii="Verdana" w:hAnsi="Verdana"/>
                <w:sz w:val="20"/>
                <w:lang w:val="en-US"/>
              </w:rPr>
              <w:t xml:space="preserve"> </w:t>
            </w:r>
            <w:r w:rsidRPr="00D55B59">
              <w:rPr>
                <w:rFonts w:ascii="Verdana" w:hAnsi="Verdana"/>
                <w:sz w:val="20"/>
              </w:rPr>
              <w:t>авиакомпании</w:t>
            </w:r>
            <w:r w:rsidRPr="00D55B59">
              <w:rPr>
                <w:rFonts w:ascii="Verdana" w:hAnsi="Verdana"/>
                <w:sz w:val="20"/>
                <w:lang w:val="en-US"/>
              </w:rPr>
              <w:t xml:space="preserve"> «Thai Airways International» +66 (0) 2356 1111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</w:rPr>
              <w:t>Колл-центр авиакомпании «Bangkok Airways» 1771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</w:rPr>
              <w:t>Колл-центр авиакомпании «Nok Air» 1318</w:t>
            </w:r>
          </w:p>
          <w:p w:rsidR="00D55B59" w:rsidRPr="00D55B59" w:rsidRDefault="00D55B59" w:rsidP="00B13D15">
            <w:pPr>
              <w:spacing w:line="204" w:lineRule="auto"/>
              <w:rPr>
                <w:rFonts w:ascii="Verdana" w:hAnsi="Verdana"/>
                <w:b/>
                <w:sz w:val="20"/>
              </w:rPr>
            </w:pPr>
            <w:r w:rsidRPr="00D55B59">
              <w:rPr>
                <w:rFonts w:ascii="Verdana" w:hAnsi="Verdana"/>
                <w:sz w:val="20"/>
              </w:rPr>
              <w:t>Колл-центр авиакомпании «Thai AirAsia» +66 (0) 2515 9999</w:t>
            </w:r>
          </w:p>
        </w:tc>
      </w:tr>
    </w:tbl>
    <w:p w:rsidR="00D55B59" w:rsidRPr="00D55B59" w:rsidRDefault="00D55B59" w:rsidP="00D55B59">
      <w:pPr>
        <w:pStyle w:val="a5"/>
        <w:spacing w:after="0" w:line="204" w:lineRule="auto"/>
        <w:ind w:firstLine="567"/>
        <w:jc w:val="both"/>
        <w:rPr>
          <w:rFonts w:ascii="Verdana" w:hAnsi="Verdana"/>
          <w:kern w:val="16"/>
          <w:sz w:val="20"/>
        </w:rPr>
      </w:pPr>
    </w:p>
    <w:tbl>
      <w:tblPr>
        <w:tblW w:w="10412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77"/>
        <w:gridCol w:w="1559"/>
        <w:gridCol w:w="1418"/>
        <w:gridCol w:w="306"/>
        <w:gridCol w:w="1413"/>
        <w:gridCol w:w="1917"/>
        <w:gridCol w:w="1822"/>
      </w:tblGrid>
      <w:tr w:rsidR="00D55B59" w:rsidRPr="00D55B59" w:rsidTr="00D55B59">
        <w:trPr>
          <w:trHeight w:hRule="exact" w:val="264"/>
          <w:tblCellSpacing w:w="20" w:type="dxa"/>
          <w:jc w:val="center"/>
        </w:trPr>
        <w:tc>
          <w:tcPr>
            <w:tcW w:w="1917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ind w:left="10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b/>
                <w:bCs/>
                <w:sz w:val="20"/>
              </w:rPr>
              <w:t>Здравствуйте</w:t>
            </w:r>
          </w:p>
        </w:tc>
        <w:tc>
          <w:tcPr>
            <w:tcW w:w="1519" w:type="dxa"/>
            <w:shd w:val="clear" w:color="auto" w:fill="auto"/>
          </w:tcPr>
          <w:p w:rsidR="00D55B59" w:rsidRPr="00D55B59" w:rsidRDefault="00D55B59" w:rsidP="00D55B59">
            <w:pPr>
              <w:shd w:val="clear" w:color="auto" w:fill="FFFFFF"/>
              <w:spacing w:line="204" w:lineRule="auto"/>
              <w:ind w:left="-1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  <w:lang w:val="en-US"/>
              </w:rPr>
              <w:t>Sa-wat-dee</w:t>
            </w:r>
          </w:p>
        </w:tc>
        <w:tc>
          <w:tcPr>
            <w:tcW w:w="1378" w:type="dxa"/>
            <w:shd w:val="clear" w:color="auto" w:fill="auto"/>
          </w:tcPr>
          <w:p w:rsidR="00D55B59" w:rsidRPr="00D55B59" w:rsidRDefault="00D55B59" w:rsidP="00D55B59">
            <w:pPr>
              <w:shd w:val="clear" w:color="auto" w:fill="FFFFFF"/>
              <w:spacing w:line="204" w:lineRule="auto"/>
              <w:ind w:left="-1"/>
              <w:rPr>
                <w:rFonts w:ascii="Verdana" w:hAnsi="Verdana"/>
                <w:b/>
                <w:sz w:val="20"/>
              </w:rPr>
            </w:pPr>
            <w:r w:rsidRPr="00D55B59">
              <w:rPr>
                <w:rFonts w:ascii="Verdana" w:hAnsi="Verdana"/>
                <w:b/>
                <w:sz w:val="20"/>
              </w:rPr>
              <w:t>Савадии</w:t>
            </w:r>
          </w:p>
        </w:tc>
        <w:tc>
          <w:tcPr>
            <w:tcW w:w="266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rPr>
                <w:rFonts w:ascii="Verdana" w:hAnsi="Verdana"/>
                <w:sz w:val="20"/>
              </w:rPr>
            </w:pPr>
          </w:p>
        </w:tc>
        <w:tc>
          <w:tcPr>
            <w:tcW w:w="1373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b/>
                <w:bCs/>
                <w:sz w:val="20"/>
              </w:rPr>
              <w:t>Да</w:t>
            </w:r>
          </w:p>
        </w:tc>
        <w:tc>
          <w:tcPr>
            <w:tcW w:w="1877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ind w:left="686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  <w:lang w:val="en-US"/>
              </w:rPr>
              <w:t>Chai</w:t>
            </w:r>
          </w:p>
        </w:tc>
        <w:tc>
          <w:tcPr>
            <w:tcW w:w="1762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jc w:val="center"/>
              <w:rPr>
                <w:rFonts w:ascii="Verdana" w:hAnsi="Verdana"/>
                <w:b/>
                <w:sz w:val="20"/>
              </w:rPr>
            </w:pPr>
            <w:r w:rsidRPr="00D55B59">
              <w:rPr>
                <w:rFonts w:ascii="Verdana" w:hAnsi="Verdana"/>
                <w:b/>
                <w:sz w:val="20"/>
              </w:rPr>
              <w:t>Чаи</w:t>
            </w:r>
          </w:p>
        </w:tc>
      </w:tr>
      <w:tr w:rsidR="00D55B59" w:rsidRPr="00D55B59" w:rsidTr="00D55B59">
        <w:trPr>
          <w:trHeight w:hRule="exact" w:val="552"/>
          <w:tblCellSpacing w:w="20" w:type="dxa"/>
          <w:jc w:val="center"/>
        </w:trPr>
        <w:tc>
          <w:tcPr>
            <w:tcW w:w="1917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ind w:left="5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b/>
                <w:bCs/>
                <w:sz w:val="20"/>
              </w:rPr>
              <w:t>До свидания</w:t>
            </w:r>
          </w:p>
        </w:tc>
        <w:tc>
          <w:tcPr>
            <w:tcW w:w="1519" w:type="dxa"/>
            <w:shd w:val="clear" w:color="auto" w:fill="auto"/>
          </w:tcPr>
          <w:p w:rsidR="00D55B59" w:rsidRPr="00D55B59" w:rsidRDefault="00D55B59" w:rsidP="00D55B59">
            <w:pPr>
              <w:shd w:val="clear" w:color="auto" w:fill="FFFFFF"/>
              <w:spacing w:line="204" w:lineRule="auto"/>
              <w:ind w:left="-1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  <w:lang w:val="en-US"/>
              </w:rPr>
              <w:t>Lar-kom</w:t>
            </w:r>
          </w:p>
        </w:tc>
        <w:tc>
          <w:tcPr>
            <w:tcW w:w="1378" w:type="dxa"/>
            <w:shd w:val="clear" w:color="auto" w:fill="auto"/>
          </w:tcPr>
          <w:p w:rsidR="00D55B59" w:rsidRPr="00D55B59" w:rsidRDefault="00D55B59" w:rsidP="00D55B59">
            <w:pPr>
              <w:shd w:val="clear" w:color="auto" w:fill="FFFFFF"/>
              <w:spacing w:line="204" w:lineRule="auto"/>
              <w:ind w:left="-1"/>
              <w:rPr>
                <w:rFonts w:ascii="Verdana" w:hAnsi="Verdana"/>
                <w:b/>
                <w:sz w:val="20"/>
              </w:rPr>
            </w:pPr>
            <w:r w:rsidRPr="00D55B59">
              <w:rPr>
                <w:rFonts w:ascii="Verdana" w:hAnsi="Verdana"/>
                <w:b/>
                <w:sz w:val="20"/>
              </w:rPr>
              <w:t>Ла кон</w:t>
            </w:r>
          </w:p>
        </w:tc>
        <w:tc>
          <w:tcPr>
            <w:tcW w:w="266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ind w:left="518"/>
              <w:rPr>
                <w:rFonts w:ascii="Verdana" w:hAnsi="Verdana"/>
                <w:sz w:val="20"/>
              </w:rPr>
            </w:pPr>
          </w:p>
          <w:p w:rsidR="00D55B59" w:rsidRPr="00D55B59" w:rsidRDefault="00D55B59" w:rsidP="00B13D15">
            <w:pPr>
              <w:shd w:val="clear" w:color="auto" w:fill="FFFFFF"/>
              <w:spacing w:line="204" w:lineRule="auto"/>
              <w:ind w:left="518"/>
              <w:rPr>
                <w:rFonts w:ascii="Verdana" w:hAnsi="Verdana"/>
                <w:sz w:val="20"/>
              </w:rPr>
            </w:pPr>
          </w:p>
        </w:tc>
        <w:tc>
          <w:tcPr>
            <w:tcW w:w="1373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b/>
                <w:bCs/>
                <w:sz w:val="20"/>
              </w:rPr>
              <w:t>Нет</w:t>
            </w:r>
          </w:p>
        </w:tc>
        <w:tc>
          <w:tcPr>
            <w:tcW w:w="1877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ind w:left="538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  <w:lang w:val="en-US"/>
              </w:rPr>
              <w:t>Mai-chai</w:t>
            </w:r>
          </w:p>
        </w:tc>
        <w:tc>
          <w:tcPr>
            <w:tcW w:w="1762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jc w:val="center"/>
              <w:rPr>
                <w:rFonts w:ascii="Verdana" w:hAnsi="Verdana"/>
                <w:b/>
                <w:sz w:val="20"/>
              </w:rPr>
            </w:pPr>
            <w:r w:rsidRPr="00D55B59">
              <w:rPr>
                <w:rFonts w:ascii="Verdana" w:hAnsi="Verdana"/>
                <w:b/>
                <w:sz w:val="20"/>
              </w:rPr>
              <w:t>Май чай</w:t>
            </w:r>
          </w:p>
        </w:tc>
      </w:tr>
      <w:tr w:rsidR="00D55B59" w:rsidRPr="00D55B59" w:rsidTr="00D55B59">
        <w:trPr>
          <w:trHeight w:hRule="exact" w:val="264"/>
          <w:tblCellSpacing w:w="20" w:type="dxa"/>
          <w:jc w:val="center"/>
        </w:trPr>
        <w:tc>
          <w:tcPr>
            <w:tcW w:w="1917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ind w:left="10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b/>
                <w:bCs/>
                <w:sz w:val="20"/>
              </w:rPr>
              <w:t>Спасибо</w:t>
            </w:r>
          </w:p>
        </w:tc>
        <w:tc>
          <w:tcPr>
            <w:tcW w:w="1519" w:type="dxa"/>
            <w:shd w:val="clear" w:color="auto" w:fill="auto"/>
          </w:tcPr>
          <w:p w:rsidR="00D55B59" w:rsidRPr="00D55B59" w:rsidRDefault="00D55B59" w:rsidP="00D55B59">
            <w:pPr>
              <w:shd w:val="clear" w:color="auto" w:fill="FFFFFF"/>
              <w:spacing w:line="204" w:lineRule="auto"/>
              <w:ind w:left="-1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  <w:lang w:val="en-US"/>
              </w:rPr>
              <w:t>Kob-khun</w:t>
            </w:r>
          </w:p>
        </w:tc>
        <w:tc>
          <w:tcPr>
            <w:tcW w:w="1378" w:type="dxa"/>
            <w:shd w:val="clear" w:color="auto" w:fill="auto"/>
          </w:tcPr>
          <w:p w:rsidR="00D55B59" w:rsidRPr="00D55B59" w:rsidRDefault="00D55B59" w:rsidP="00D55B59">
            <w:pPr>
              <w:shd w:val="clear" w:color="auto" w:fill="FFFFFF"/>
              <w:spacing w:line="204" w:lineRule="auto"/>
              <w:ind w:left="-1"/>
              <w:rPr>
                <w:rFonts w:ascii="Verdana" w:hAnsi="Verdana"/>
                <w:b/>
                <w:sz w:val="20"/>
              </w:rPr>
            </w:pPr>
            <w:r w:rsidRPr="00D55B59">
              <w:rPr>
                <w:rFonts w:ascii="Verdana" w:hAnsi="Verdana"/>
                <w:b/>
                <w:sz w:val="20"/>
              </w:rPr>
              <w:t>Коп кун</w:t>
            </w:r>
          </w:p>
        </w:tc>
        <w:tc>
          <w:tcPr>
            <w:tcW w:w="266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ind w:left="499"/>
              <w:rPr>
                <w:rFonts w:ascii="Verdana" w:hAnsi="Verdana"/>
                <w:sz w:val="20"/>
              </w:rPr>
            </w:pPr>
          </w:p>
          <w:p w:rsidR="00D55B59" w:rsidRPr="00D55B59" w:rsidRDefault="00D55B59" w:rsidP="00B13D15">
            <w:pPr>
              <w:shd w:val="clear" w:color="auto" w:fill="FFFFFF"/>
              <w:spacing w:line="204" w:lineRule="auto"/>
              <w:ind w:left="499"/>
              <w:rPr>
                <w:rFonts w:ascii="Verdana" w:hAnsi="Verdana"/>
                <w:sz w:val="20"/>
              </w:rPr>
            </w:pPr>
          </w:p>
        </w:tc>
        <w:tc>
          <w:tcPr>
            <w:tcW w:w="1373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b/>
                <w:bCs/>
                <w:sz w:val="20"/>
              </w:rPr>
              <w:t>Сколько стоит</w:t>
            </w:r>
          </w:p>
        </w:tc>
        <w:tc>
          <w:tcPr>
            <w:tcW w:w="1877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ind w:left="552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  <w:lang w:val="en-US"/>
              </w:rPr>
              <w:t>Tao-rai?</w:t>
            </w:r>
          </w:p>
        </w:tc>
        <w:tc>
          <w:tcPr>
            <w:tcW w:w="1762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jc w:val="center"/>
              <w:rPr>
                <w:rFonts w:ascii="Verdana" w:hAnsi="Verdana"/>
                <w:b/>
                <w:sz w:val="20"/>
              </w:rPr>
            </w:pPr>
            <w:r w:rsidRPr="00D55B59">
              <w:rPr>
                <w:rFonts w:ascii="Verdana" w:hAnsi="Verdana"/>
                <w:b/>
                <w:sz w:val="20"/>
              </w:rPr>
              <w:t>Таурай</w:t>
            </w:r>
          </w:p>
        </w:tc>
      </w:tr>
      <w:tr w:rsidR="00D55B59" w:rsidRPr="00D55B59" w:rsidTr="00D55B59">
        <w:trPr>
          <w:trHeight w:hRule="exact" w:val="278"/>
          <w:tblCellSpacing w:w="20" w:type="dxa"/>
          <w:jc w:val="center"/>
        </w:trPr>
        <w:tc>
          <w:tcPr>
            <w:tcW w:w="1917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ind w:left="14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b/>
                <w:bCs/>
                <w:sz w:val="20"/>
              </w:rPr>
              <w:t>Пожалуйста</w:t>
            </w:r>
          </w:p>
        </w:tc>
        <w:tc>
          <w:tcPr>
            <w:tcW w:w="1519" w:type="dxa"/>
            <w:shd w:val="clear" w:color="auto" w:fill="auto"/>
          </w:tcPr>
          <w:p w:rsidR="00D55B59" w:rsidRPr="00D55B59" w:rsidRDefault="00D55B59" w:rsidP="00D55B59">
            <w:pPr>
              <w:shd w:val="clear" w:color="auto" w:fill="FFFFFF"/>
              <w:spacing w:line="204" w:lineRule="auto"/>
              <w:ind w:left="-1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  <w:lang w:val="en-US"/>
              </w:rPr>
              <w:t>Ka-ru-na</w:t>
            </w:r>
          </w:p>
        </w:tc>
        <w:tc>
          <w:tcPr>
            <w:tcW w:w="1378" w:type="dxa"/>
            <w:shd w:val="clear" w:color="auto" w:fill="auto"/>
          </w:tcPr>
          <w:p w:rsidR="00D55B59" w:rsidRPr="00D55B59" w:rsidRDefault="00D55B59" w:rsidP="00D55B59">
            <w:pPr>
              <w:shd w:val="clear" w:color="auto" w:fill="FFFFFF"/>
              <w:spacing w:line="204" w:lineRule="auto"/>
              <w:ind w:left="-1"/>
              <w:rPr>
                <w:rFonts w:ascii="Verdana" w:hAnsi="Verdana"/>
                <w:b/>
                <w:sz w:val="20"/>
              </w:rPr>
            </w:pPr>
            <w:r w:rsidRPr="00D55B59">
              <w:rPr>
                <w:rFonts w:ascii="Verdana" w:hAnsi="Verdana"/>
                <w:b/>
                <w:sz w:val="20"/>
              </w:rPr>
              <w:t>Каруна</w:t>
            </w:r>
          </w:p>
        </w:tc>
        <w:tc>
          <w:tcPr>
            <w:tcW w:w="266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ind w:left="514"/>
              <w:rPr>
                <w:rFonts w:ascii="Verdana" w:hAnsi="Verdana"/>
                <w:sz w:val="20"/>
              </w:rPr>
            </w:pPr>
          </w:p>
          <w:p w:rsidR="00D55B59" w:rsidRPr="00D55B59" w:rsidRDefault="00D55B59" w:rsidP="00B13D15">
            <w:pPr>
              <w:shd w:val="clear" w:color="auto" w:fill="FFFFFF"/>
              <w:spacing w:line="204" w:lineRule="auto"/>
              <w:ind w:left="514"/>
              <w:rPr>
                <w:rFonts w:ascii="Verdana" w:hAnsi="Verdana"/>
                <w:sz w:val="20"/>
              </w:rPr>
            </w:pPr>
          </w:p>
        </w:tc>
        <w:tc>
          <w:tcPr>
            <w:tcW w:w="1373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b/>
                <w:bCs/>
                <w:sz w:val="20"/>
              </w:rPr>
              <w:t>Плохо</w:t>
            </w:r>
          </w:p>
        </w:tc>
        <w:tc>
          <w:tcPr>
            <w:tcW w:w="1877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ind w:left="557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  <w:lang w:val="en-US"/>
              </w:rPr>
              <w:t>Mai-dee</w:t>
            </w:r>
          </w:p>
        </w:tc>
        <w:tc>
          <w:tcPr>
            <w:tcW w:w="1762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jc w:val="center"/>
              <w:rPr>
                <w:rFonts w:ascii="Verdana" w:hAnsi="Verdana"/>
                <w:b/>
                <w:sz w:val="20"/>
              </w:rPr>
            </w:pPr>
            <w:r w:rsidRPr="00D55B59">
              <w:rPr>
                <w:rFonts w:ascii="Verdana" w:hAnsi="Verdana"/>
                <w:b/>
                <w:sz w:val="20"/>
              </w:rPr>
              <w:t>Май дии</w:t>
            </w:r>
          </w:p>
        </w:tc>
      </w:tr>
      <w:tr w:rsidR="00D55B59" w:rsidRPr="00D55B59" w:rsidTr="00D55B59">
        <w:trPr>
          <w:trHeight w:hRule="exact" w:val="245"/>
          <w:tblCellSpacing w:w="20" w:type="dxa"/>
          <w:jc w:val="center"/>
        </w:trPr>
        <w:tc>
          <w:tcPr>
            <w:tcW w:w="1917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ind w:left="14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b/>
                <w:bCs/>
                <w:sz w:val="20"/>
              </w:rPr>
              <w:t>Извините</w:t>
            </w:r>
          </w:p>
        </w:tc>
        <w:tc>
          <w:tcPr>
            <w:tcW w:w="1519" w:type="dxa"/>
            <w:shd w:val="clear" w:color="auto" w:fill="auto"/>
          </w:tcPr>
          <w:p w:rsidR="00D55B59" w:rsidRPr="00D55B59" w:rsidRDefault="00D55B59" w:rsidP="00D55B59">
            <w:pPr>
              <w:shd w:val="clear" w:color="auto" w:fill="FFFFFF"/>
              <w:spacing w:line="204" w:lineRule="auto"/>
              <w:ind w:left="-1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  <w:lang w:val="en-US"/>
              </w:rPr>
              <w:t>Kor-tode</w:t>
            </w:r>
          </w:p>
        </w:tc>
        <w:tc>
          <w:tcPr>
            <w:tcW w:w="1378" w:type="dxa"/>
            <w:shd w:val="clear" w:color="auto" w:fill="auto"/>
          </w:tcPr>
          <w:p w:rsidR="00D55B59" w:rsidRPr="00D55B59" w:rsidRDefault="00D55B59" w:rsidP="00D55B59">
            <w:pPr>
              <w:shd w:val="clear" w:color="auto" w:fill="FFFFFF"/>
              <w:spacing w:line="204" w:lineRule="auto"/>
              <w:ind w:left="-1"/>
              <w:rPr>
                <w:rFonts w:ascii="Verdana" w:hAnsi="Verdana"/>
                <w:b/>
                <w:sz w:val="20"/>
              </w:rPr>
            </w:pPr>
            <w:r w:rsidRPr="00D55B59">
              <w:rPr>
                <w:rFonts w:ascii="Verdana" w:hAnsi="Verdana"/>
                <w:b/>
                <w:sz w:val="20"/>
              </w:rPr>
              <w:t>Ка тоод</w:t>
            </w:r>
          </w:p>
        </w:tc>
        <w:tc>
          <w:tcPr>
            <w:tcW w:w="266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ind w:left="499"/>
              <w:rPr>
                <w:rFonts w:ascii="Verdana" w:hAnsi="Verdana"/>
                <w:sz w:val="20"/>
              </w:rPr>
            </w:pPr>
          </w:p>
          <w:p w:rsidR="00D55B59" w:rsidRPr="00D55B59" w:rsidRDefault="00D55B59" w:rsidP="00B13D15">
            <w:pPr>
              <w:shd w:val="clear" w:color="auto" w:fill="FFFFFF"/>
              <w:spacing w:line="204" w:lineRule="auto"/>
              <w:ind w:left="499"/>
              <w:rPr>
                <w:rFonts w:ascii="Verdana" w:hAnsi="Verdana"/>
                <w:sz w:val="20"/>
              </w:rPr>
            </w:pPr>
          </w:p>
        </w:tc>
        <w:tc>
          <w:tcPr>
            <w:tcW w:w="1373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b/>
                <w:bCs/>
                <w:sz w:val="20"/>
              </w:rPr>
              <w:t>Хорошо</w:t>
            </w:r>
          </w:p>
        </w:tc>
        <w:tc>
          <w:tcPr>
            <w:tcW w:w="1877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ind w:left="715"/>
              <w:rPr>
                <w:rFonts w:ascii="Verdana" w:hAnsi="Verdana"/>
                <w:sz w:val="20"/>
              </w:rPr>
            </w:pPr>
            <w:r w:rsidRPr="00D55B59">
              <w:rPr>
                <w:rFonts w:ascii="Verdana" w:hAnsi="Verdana"/>
                <w:sz w:val="20"/>
                <w:lang w:val="en-US"/>
              </w:rPr>
              <w:t>Dee</w:t>
            </w:r>
          </w:p>
        </w:tc>
        <w:tc>
          <w:tcPr>
            <w:tcW w:w="1762" w:type="dxa"/>
            <w:shd w:val="clear" w:color="auto" w:fill="auto"/>
          </w:tcPr>
          <w:p w:rsidR="00D55B59" w:rsidRPr="00D55B59" w:rsidRDefault="00D55B59" w:rsidP="00B13D15">
            <w:pPr>
              <w:shd w:val="clear" w:color="auto" w:fill="FFFFFF"/>
              <w:spacing w:line="204" w:lineRule="auto"/>
              <w:jc w:val="center"/>
              <w:rPr>
                <w:rFonts w:ascii="Verdana" w:hAnsi="Verdana"/>
                <w:b/>
                <w:sz w:val="20"/>
              </w:rPr>
            </w:pPr>
            <w:r w:rsidRPr="00D55B59">
              <w:rPr>
                <w:rFonts w:ascii="Verdana" w:hAnsi="Verdana"/>
                <w:b/>
                <w:sz w:val="20"/>
              </w:rPr>
              <w:t>Дии</w:t>
            </w:r>
          </w:p>
        </w:tc>
      </w:tr>
    </w:tbl>
    <w:p w:rsidR="00D55B59" w:rsidRPr="00D55B59" w:rsidRDefault="00D55B59" w:rsidP="00D55B59">
      <w:pPr>
        <w:pStyle w:val="a5"/>
        <w:spacing w:before="120" w:after="0" w:line="204" w:lineRule="auto"/>
        <w:jc w:val="center"/>
        <w:rPr>
          <w:rFonts w:ascii="Verdana" w:hAnsi="Verdana"/>
          <w:b/>
          <w:sz w:val="20"/>
        </w:rPr>
      </w:pPr>
      <w:bookmarkStart w:id="0" w:name="_GoBack"/>
      <w:r w:rsidRPr="00D55B59">
        <w:rPr>
          <w:rFonts w:ascii="Verdana" w:hAnsi="Verdana"/>
          <w:b/>
          <w:sz w:val="20"/>
        </w:rPr>
        <w:t xml:space="preserve">ЖЕЛАЕМ ВАМ ПРИЯТНОГО ПУТЕШЕСТВИЯ!                                                                </w:t>
      </w:r>
      <w:r w:rsidRPr="00D55B59">
        <w:rPr>
          <w:rFonts w:ascii="Verdana" w:hAnsi="Verdana"/>
          <w:sz w:val="20"/>
        </w:rPr>
        <w:t>2014 год</w:t>
      </w:r>
    </w:p>
    <w:bookmarkEnd w:id="0"/>
    <w:p w:rsidR="00B55BB9" w:rsidRPr="00D55B59" w:rsidRDefault="00B55BB9" w:rsidP="00D55B59">
      <w:pPr>
        <w:jc w:val="center"/>
        <w:rPr>
          <w:rFonts w:ascii="Verdana" w:hAnsi="Verdana"/>
          <w:sz w:val="20"/>
        </w:rPr>
      </w:pPr>
    </w:p>
    <w:sectPr w:rsidR="00B55BB9" w:rsidRPr="00D55B59" w:rsidSect="000D1478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48" w:right="284" w:bottom="142" w:left="567" w:header="284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737A" w:rsidRDefault="00B3737A" w:rsidP="00D55B59">
      <w:r>
        <w:separator/>
      </w:r>
    </w:p>
  </w:endnote>
  <w:endnote w:type="continuationSeparator" w:id="0">
    <w:p w:rsidR="00B3737A" w:rsidRDefault="00B3737A" w:rsidP="00D55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0464" w:rsidRDefault="00B3737A" w:rsidP="005611AC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00464" w:rsidRDefault="00B3737A" w:rsidP="008B4610">
    <w:pPr>
      <w:pStyle w:val="a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0464" w:rsidRPr="008A74EA" w:rsidRDefault="00B3737A" w:rsidP="005611AC">
    <w:pPr>
      <w:pStyle w:val="ab"/>
      <w:framePr w:wrap="around" w:vAnchor="text" w:hAnchor="margin" w:xAlign="right" w:y="1"/>
      <w:rPr>
        <w:rStyle w:val="aa"/>
        <w:b/>
        <w:sz w:val="16"/>
        <w:szCs w:val="16"/>
      </w:rPr>
    </w:pPr>
    <w:r w:rsidRPr="008A74EA">
      <w:rPr>
        <w:rStyle w:val="aa"/>
        <w:b/>
        <w:sz w:val="16"/>
        <w:szCs w:val="16"/>
      </w:rPr>
      <w:fldChar w:fldCharType="begin"/>
    </w:r>
    <w:r w:rsidRPr="008A74EA">
      <w:rPr>
        <w:rStyle w:val="aa"/>
        <w:b/>
        <w:sz w:val="16"/>
        <w:szCs w:val="16"/>
      </w:rPr>
      <w:instrText xml:space="preserve">PAGE  </w:instrText>
    </w:r>
    <w:r w:rsidRPr="008A74EA">
      <w:rPr>
        <w:rStyle w:val="aa"/>
        <w:b/>
        <w:sz w:val="16"/>
        <w:szCs w:val="16"/>
      </w:rPr>
      <w:fldChar w:fldCharType="separate"/>
    </w:r>
    <w:r w:rsidR="00D55B59">
      <w:rPr>
        <w:rStyle w:val="aa"/>
        <w:b/>
        <w:noProof/>
        <w:sz w:val="16"/>
        <w:szCs w:val="16"/>
      </w:rPr>
      <w:t>1</w:t>
    </w:r>
    <w:r w:rsidRPr="008A74EA">
      <w:rPr>
        <w:rStyle w:val="aa"/>
        <w:b/>
        <w:sz w:val="16"/>
        <w:szCs w:val="16"/>
      </w:rPr>
      <w:fldChar w:fldCharType="end"/>
    </w:r>
  </w:p>
  <w:p w:rsidR="00300464" w:rsidRPr="00A20B4C" w:rsidRDefault="00B3737A" w:rsidP="008B4610">
    <w:pPr>
      <w:pStyle w:val="ab"/>
      <w:ind w:right="360"/>
      <w:rPr>
        <w:kern w:val="16"/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737A" w:rsidRDefault="00B3737A" w:rsidP="00D55B59">
      <w:r>
        <w:separator/>
      </w:r>
    </w:p>
  </w:footnote>
  <w:footnote w:type="continuationSeparator" w:id="0">
    <w:p w:rsidR="00B3737A" w:rsidRDefault="00B3737A" w:rsidP="00D55B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0464" w:rsidRDefault="00B3737A" w:rsidP="005611AC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00464" w:rsidRDefault="00B3737A" w:rsidP="00F04392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0464" w:rsidRPr="00A20B4C" w:rsidRDefault="00B3737A" w:rsidP="008B4610">
    <w:pPr>
      <w:pStyle w:val="a8"/>
      <w:tabs>
        <w:tab w:val="left" w:pos="10204"/>
      </w:tabs>
      <w:ind w:right="-2" w:firstLine="360"/>
      <w:jc w:val="right"/>
      <w:rPr>
        <w:kern w:val="24"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59"/>
    <w:rsid w:val="00B3737A"/>
    <w:rsid w:val="00B55BB9"/>
    <w:rsid w:val="00D55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2C51B15-F053-48D1-AD01-018BC0FD2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B59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D55B59"/>
    <w:rPr>
      <w:b/>
    </w:rPr>
  </w:style>
  <w:style w:type="character" w:styleId="a4">
    <w:name w:val="Hyperlink"/>
    <w:semiHidden/>
    <w:rsid w:val="00D55B59"/>
    <w:rPr>
      <w:noProof w:val="0"/>
      <w:color w:val="000080"/>
      <w:u w:val="single"/>
      <w:lang/>
    </w:rPr>
  </w:style>
  <w:style w:type="paragraph" w:styleId="a5">
    <w:name w:val="Body Text"/>
    <w:basedOn w:val="a"/>
    <w:link w:val="a6"/>
    <w:semiHidden/>
    <w:rsid w:val="00D55B59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D55B59"/>
    <w:rPr>
      <w:rFonts w:ascii="Times New Roman" w:eastAsia="Times New Roman" w:hAnsi="Times New Roman" w:cs="Times New Roman"/>
      <w:kern w:val="1"/>
      <w:sz w:val="24"/>
      <w:szCs w:val="20"/>
      <w:lang w:eastAsia="ru-RU"/>
    </w:rPr>
  </w:style>
  <w:style w:type="paragraph" w:styleId="a7">
    <w:name w:val="Normal (Web)"/>
    <w:basedOn w:val="a"/>
    <w:unhideWhenUsed/>
    <w:rsid w:val="00D55B59"/>
    <w:pPr>
      <w:widowControl/>
      <w:suppressAutoHyphens w:val="0"/>
      <w:overflowPunct/>
      <w:autoSpaceDE/>
      <w:autoSpaceDN/>
      <w:adjustRightInd/>
      <w:textAlignment w:val="auto"/>
    </w:pPr>
    <w:rPr>
      <w:rFonts w:eastAsia="Calibri"/>
      <w:kern w:val="0"/>
      <w:szCs w:val="24"/>
    </w:rPr>
  </w:style>
  <w:style w:type="paragraph" w:styleId="a8">
    <w:name w:val="header"/>
    <w:basedOn w:val="a"/>
    <w:link w:val="a9"/>
    <w:rsid w:val="00D55B5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D55B59"/>
    <w:rPr>
      <w:rFonts w:ascii="Times New Roman" w:eastAsia="Times New Roman" w:hAnsi="Times New Roman" w:cs="Times New Roman"/>
      <w:kern w:val="1"/>
      <w:sz w:val="24"/>
      <w:szCs w:val="20"/>
      <w:lang w:eastAsia="ru-RU"/>
    </w:rPr>
  </w:style>
  <w:style w:type="character" w:styleId="aa">
    <w:name w:val="page number"/>
    <w:basedOn w:val="a0"/>
    <w:rsid w:val="00D55B59"/>
  </w:style>
  <w:style w:type="paragraph" w:styleId="ab">
    <w:name w:val="footer"/>
    <w:basedOn w:val="a"/>
    <w:link w:val="ac"/>
    <w:rsid w:val="00D55B5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55B59"/>
    <w:rPr>
      <w:rFonts w:ascii="Times New Roman" w:eastAsia="Times New Roman" w:hAnsi="Times New Roman" w:cs="Times New Roman"/>
      <w:kern w:val="1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mid.ru/dks.nsf/advinf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rchive.travel.ru/thailand/resorts/beaches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4558</Words>
  <Characters>25987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Прядка</dc:creator>
  <cp:keywords/>
  <dc:description/>
  <cp:lastModifiedBy>Татьяна Прядка</cp:lastModifiedBy>
  <cp:revision>1</cp:revision>
  <dcterms:created xsi:type="dcterms:W3CDTF">2014-12-16T11:11:00Z</dcterms:created>
  <dcterms:modified xsi:type="dcterms:W3CDTF">2014-12-16T11:16:00Z</dcterms:modified>
</cp:coreProperties>
</file>